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0294" w14:textId="77777777" w:rsidR="0054176E" w:rsidRPr="00C97D2A" w:rsidRDefault="00000000">
      <w:pPr>
        <w:pStyle w:val="Brdtekst"/>
        <w:ind w:left="2031"/>
        <w:rPr>
          <w:rFonts w:ascii="Times New Roman"/>
          <w:i w:val="0"/>
          <w:sz w:val="20"/>
          <w:lang w:val="nb-NO"/>
        </w:rPr>
      </w:pPr>
      <w:r w:rsidRPr="00C97D2A">
        <w:rPr>
          <w:rFonts w:ascii="Times New Roman"/>
          <w:i w:val="0"/>
          <w:noProof/>
          <w:sz w:val="20"/>
          <w:lang w:val="nb-NO"/>
        </w:rPr>
        <w:drawing>
          <wp:inline distT="0" distB="0" distL="0" distR="0" wp14:anchorId="5D09D9DF" wp14:editId="5DF81F8B">
            <wp:extent cx="3764084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0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B3E5" w14:textId="77777777" w:rsidR="0054176E" w:rsidRPr="00C97D2A" w:rsidRDefault="0054176E">
      <w:pPr>
        <w:pStyle w:val="Brdtekst"/>
        <w:rPr>
          <w:rFonts w:ascii="Times New Roman"/>
          <w:i w:val="0"/>
          <w:sz w:val="20"/>
          <w:lang w:val="nb-NO"/>
        </w:rPr>
      </w:pPr>
    </w:p>
    <w:p w14:paraId="65F920A5" w14:textId="77777777" w:rsidR="0054176E" w:rsidRPr="00C97D2A" w:rsidRDefault="0054176E">
      <w:pPr>
        <w:pStyle w:val="Brdtekst"/>
        <w:rPr>
          <w:rFonts w:ascii="Times New Roman"/>
          <w:i w:val="0"/>
          <w:sz w:val="20"/>
          <w:lang w:val="nb-NO"/>
        </w:rPr>
      </w:pPr>
    </w:p>
    <w:p w14:paraId="21664C95" w14:textId="77777777" w:rsidR="0054176E" w:rsidRPr="00C97D2A" w:rsidRDefault="00000000">
      <w:pPr>
        <w:pStyle w:val="Tittel"/>
        <w:rPr>
          <w:lang w:val="nb-NO"/>
        </w:rPr>
      </w:pPr>
      <w:r w:rsidRPr="00C97D2A">
        <w:rPr>
          <w:lang w:val="nb-NO"/>
        </w:rPr>
        <w:t>VIKTIG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INFORMASJON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VED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OPPUSSING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ELLER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ENDRING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 xml:space="preserve">AV </w:t>
      </w:r>
      <w:r w:rsidRPr="00C97D2A">
        <w:rPr>
          <w:spacing w:val="-2"/>
          <w:lang w:val="nb-NO"/>
        </w:rPr>
        <w:t>LEILIGHETEN</w:t>
      </w:r>
    </w:p>
    <w:p w14:paraId="6C94C685" w14:textId="77777777" w:rsidR="0054176E" w:rsidRPr="00C97D2A" w:rsidRDefault="00000000">
      <w:pPr>
        <w:spacing w:before="276"/>
        <w:ind w:left="141"/>
        <w:rPr>
          <w:b/>
          <w:sz w:val="24"/>
          <w:lang w:val="nb-NO"/>
        </w:rPr>
      </w:pPr>
      <w:r w:rsidRPr="00C97D2A">
        <w:rPr>
          <w:b/>
          <w:sz w:val="24"/>
          <w:lang w:val="nb-NO"/>
        </w:rPr>
        <w:t>Dette</w:t>
      </w:r>
      <w:r w:rsidRPr="00C97D2A">
        <w:rPr>
          <w:b/>
          <w:spacing w:val="-11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skrivet</w:t>
      </w:r>
      <w:r w:rsidRPr="00C97D2A">
        <w:rPr>
          <w:b/>
          <w:spacing w:val="-10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er</w:t>
      </w:r>
      <w:r w:rsidRPr="00C97D2A">
        <w:rPr>
          <w:b/>
          <w:spacing w:val="-9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utarbeidet</w:t>
      </w:r>
      <w:r w:rsidRPr="00C97D2A">
        <w:rPr>
          <w:b/>
          <w:spacing w:val="-7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av</w:t>
      </w:r>
      <w:r w:rsidRPr="00C97D2A">
        <w:rPr>
          <w:b/>
          <w:spacing w:val="-11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styret</w:t>
      </w:r>
      <w:r w:rsidRPr="00C97D2A">
        <w:rPr>
          <w:b/>
          <w:spacing w:val="-10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i</w:t>
      </w:r>
      <w:r w:rsidRPr="00C97D2A">
        <w:rPr>
          <w:b/>
          <w:spacing w:val="-13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samarbeid</w:t>
      </w:r>
      <w:r w:rsidRPr="00C97D2A">
        <w:rPr>
          <w:b/>
          <w:spacing w:val="-12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med</w:t>
      </w:r>
      <w:r w:rsidRPr="00C97D2A">
        <w:rPr>
          <w:b/>
          <w:spacing w:val="-7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OBOS-advokatene</w:t>
      </w:r>
      <w:r w:rsidRPr="00C97D2A">
        <w:rPr>
          <w:b/>
          <w:spacing w:val="-2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og</w:t>
      </w:r>
      <w:r w:rsidRPr="00C97D2A">
        <w:rPr>
          <w:b/>
          <w:spacing w:val="-4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må</w:t>
      </w:r>
      <w:r w:rsidRPr="00C97D2A">
        <w:rPr>
          <w:b/>
          <w:spacing w:val="-3"/>
          <w:sz w:val="24"/>
          <w:lang w:val="nb-NO"/>
        </w:rPr>
        <w:t xml:space="preserve"> </w:t>
      </w:r>
      <w:r w:rsidRPr="00C97D2A">
        <w:rPr>
          <w:b/>
          <w:sz w:val="24"/>
          <w:lang w:val="nb-NO"/>
        </w:rPr>
        <w:t>leses nøye før man gjør endringer i leiligheten.</w:t>
      </w:r>
    </w:p>
    <w:p w14:paraId="2290C6B7" w14:textId="77777777" w:rsidR="0054176E" w:rsidRPr="00C97D2A" w:rsidRDefault="0054176E">
      <w:pPr>
        <w:spacing w:before="4"/>
        <w:rPr>
          <w:b/>
          <w:sz w:val="28"/>
          <w:lang w:val="nb-NO"/>
        </w:rPr>
      </w:pPr>
    </w:p>
    <w:p w14:paraId="272431A0" w14:textId="77777777" w:rsidR="0054176E" w:rsidRPr="00C97D2A" w:rsidRDefault="00000000">
      <w:pPr>
        <w:ind w:left="105"/>
        <w:rPr>
          <w:lang w:val="nb-NO"/>
        </w:rPr>
      </w:pPr>
      <w:r w:rsidRPr="00C97D2A">
        <w:rPr>
          <w:lang w:val="nb-NO"/>
        </w:rPr>
        <w:t>I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sameiets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vedtekter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§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7-1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(9)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står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det</w:t>
      </w:r>
      <w:r w:rsidRPr="00C97D2A">
        <w:rPr>
          <w:spacing w:val="-8"/>
          <w:lang w:val="nb-NO"/>
        </w:rPr>
        <w:t xml:space="preserve"> </w:t>
      </w:r>
      <w:r w:rsidRPr="00C97D2A">
        <w:rPr>
          <w:spacing w:val="-2"/>
          <w:lang w:val="nb-NO"/>
        </w:rPr>
        <w:t>følgende:</w:t>
      </w:r>
    </w:p>
    <w:p w14:paraId="3290841E" w14:textId="77777777" w:rsidR="0054176E" w:rsidRPr="00C97D2A" w:rsidRDefault="00000000">
      <w:pPr>
        <w:pStyle w:val="Brdtekst"/>
        <w:spacing w:before="6"/>
        <w:ind w:left="105" w:right="253"/>
        <w:rPr>
          <w:lang w:val="nb-NO"/>
        </w:rPr>
      </w:pPr>
      <w:r w:rsidRPr="00C97D2A">
        <w:rPr>
          <w:lang w:val="nb-NO"/>
        </w:rPr>
        <w:t>Endringer i bolig som berører, eller kan berøre, felles installasjoner eller øvrige deler av bygget krever uttrykkelig tillatelse fra boligsameiet. Slike endringer er f.eks. endringer på varmeanlegg/radiator,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vannrør,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avløpsrør,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ventilasjon,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ytterdører,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vinduer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(ytre),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elektrisk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anlegg, flytting/</w:t>
      </w:r>
      <w:proofErr w:type="spellStart"/>
      <w:r w:rsidRPr="00C97D2A">
        <w:rPr>
          <w:lang w:val="nb-NO"/>
        </w:rPr>
        <w:t>riving</w:t>
      </w:r>
      <w:proofErr w:type="spellEnd"/>
      <w:r w:rsidRPr="00C97D2A">
        <w:rPr>
          <w:lang w:val="nb-NO"/>
        </w:rPr>
        <w:t xml:space="preserve"> av vegg og pigging/legging av nye fliser. Det forutsettes videre at det planlagte arbeidet ikke vil bryte noen brannskiller. Skriftlig søknad skal sendes til sameiet v/styret.</w:t>
      </w:r>
    </w:p>
    <w:p w14:paraId="6D294731" w14:textId="77777777" w:rsidR="0054176E" w:rsidRPr="00C97D2A" w:rsidRDefault="0054176E">
      <w:pPr>
        <w:spacing w:before="8"/>
        <w:rPr>
          <w:i/>
          <w:lang w:val="nb-NO"/>
        </w:rPr>
      </w:pPr>
    </w:p>
    <w:p w14:paraId="639D09E6" w14:textId="77777777" w:rsidR="0054176E" w:rsidRPr="00C97D2A" w:rsidRDefault="00000000">
      <w:pPr>
        <w:pStyle w:val="Brdtekst"/>
        <w:ind w:left="105" w:right="253"/>
        <w:rPr>
          <w:lang w:val="nb-NO"/>
        </w:rPr>
      </w:pPr>
      <w:r w:rsidRPr="00C97D2A">
        <w:rPr>
          <w:lang w:val="nb-NO"/>
        </w:rPr>
        <w:t xml:space="preserve">Seksjonseier må før arbeidene igangsettes opplyse om bestemt tidspunkt for arbeidet, gi en </w:t>
      </w:r>
      <w:r w:rsidRPr="00610857">
        <w:rPr>
          <w:b/>
          <w:bCs/>
          <w:lang w:val="nb-NO"/>
        </w:rPr>
        <w:t>skriftlig</w:t>
      </w:r>
      <w:r w:rsidRPr="00610857">
        <w:rPr>
          <w:b/>
          <w:bCs/>
          <w:spacing w:val="-8"/>
          <w:lang w:val="nb-NO"/>
        </w:rPr>
        <w:t xml:space="preserve"> </w:t>
      </w:r>
      <w:r w:rsidRPr="00610857">
        <w:rPr>
          <w:b/>
          <w:bCs/>
          <w:lang w:val="nb-NO"/>
        </w:rPr>
        <w:t>arbeidsbeskrivelse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(herunder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hvilke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materialer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12"/>
          <w:lang w:val="nb-NO"/>
        </w:rPr>
        <w:t xml:space="preserve"> </w:t>
      </w:r>
      <w:r w:rsidRPr="00C97D2A">
        <w:rPr>
          <w:lang w:val="nb-NO"/>
        </w:rPr>
        <w:t>benyttes)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konkrete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opplysninger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 xml:space="preserve">om </w:t>
      </w:r>
      <w:r w:rsidRPr="00610857">
        <w:rPr>
          <w:lang w:val="nb-NO"/>
        </w:rPr>
        <w:t>hvem som utfører arbeidet</w:t>
      </w:r>
      <w:r w:rsidRPr="00C97D2A">
        <w:rPr>
          <w:lang w:val="nb-NO"/>
        </w:rPr>
        <w:t xml:space="preserve"> (</w:t>
      </w:r>
      <w:r w:rsidRPr="00610857">
        <w:rPr>
          <w:b/>
          <w:bCs/>
          <w:lang w:val="nb-NO"/>
        </w:rPr>
        <w:t>person og firma</w:t>
      </w:r>
      <w:r w:rsidRPr="00C97D2A">
        <w:rPr>
          <w:lang w:val="nb-NO"/>
        </w:rPr>
        <w:t>). Straks etter arbeidet er ferdigstilt, må seksjonseier sende skriftlig dokumentasjon (</w:t>
      </w:r>
      <w:r w:rsidRPr="00610857">
        <w:rPr>
          <w:b/>
          <w:bCs/>
          <w:lang w:val="nb-NO"/>
        </w:rPr>
        <w:t>sluttrapport</w:t>
      </w:r>
      <w:r w:rsidRPr="00C97D2A">
        <w:rPr>
          <w:lang w:val="nb-NO"/>
        </w:rPr>
        <w:t>) på gjennomføring til styret.</w:t>
      </w:r>
    </w:p>
    <w:p w14:paraId="1A91BA5D" w14:textId="77777777" w:rsidR="0054176E" w:rsidRPr="00C97D2A" w:rsidRDefault="0054176E">
      <w:pPr>
        <w:rPr>
          <w:i/>
          <w:lang w:val="nb-NO"/>
        </w:rPr>
      </w:pPr>
    </w:p>
    <w:p w14:paraId="63A73449" w14:textId="77777777" w:rsidR="0054176E" w:rsidRPr="00C97D2A" w:rsidRDefault="00000000">
      <w:pPr>
        <w:ind w:left="141"/>
        <w:rPr>
          <w:lang w:val="nb-NO"/>
        </w:rPr>
      </w:pPr>
      <w:r w:rsidRPr="00C97D2A">
        <w:rPr>
          <w:lang w:val="nb-NO"/>
        </w:rPr>
        <w:t>Det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står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også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følgende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§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3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Rett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til</w:t>
      </w:r>
      <w:r w:rsidRPr="00C97D2A">
        <w:rPr>
          <w:spacing w:val="-5"/>
          <w:lang w:val="nb-NO"/>
        </w:rPr>
        <w:t xml:space="preserve"> </w:t>
      </w:r>
      <w:r w:rsidRPr="00C97D2A">
        <w:rPr>
          <w:spacing w:val="-4"/>
          <w:lang w:val="nb-NO"/>
        </w:rPr>
        <w:t>bruk:</w:t>
      </w:r>
    </w:p>
    <w:p w14:paraId="208DBEB2" w14:textId="77777777" w:rsidR="0054176E" w:rsidRPr="00C97D2A" w:rsidRDefault="00000000">
      <w:pPr>
        <w:pStyle w:val="Brdtekst"/>
        <w:spacing w:before="1"/>
        <w:ind w:left="141"/>
        <w:rPr>
          <w:lang w:val="nb-NO"/>
        </w:rPr>
      </w:pPr>
      <w:r w:rsidRPr="00C97D2A">
        <w:rPr>
          <w:lang w:val="nb-NO"/>
        </w:rPr>
        <w:t>(5) Seksjonseier har ikke rett til å foreta arbeider som påvirker/berører sameiets fellesarealer, fellesanlegg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utvendig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tilleggsareal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uten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skriftlig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forhåndsgodkjenning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fra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styret/årsmøtet.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Dette gjelder tiltak som:</w:t>
      </w:r>
    </w:p>
    <w:p w14:paraId="78D974E6" w14:textId="77777777" w:rsidR="0054176E" w:rsidRPr="00C97D2A" w:rsidRDefault="00000000">
      <w:pPr>
        <w:pStyle w:val="Brdtekst"/>
        <w:ind w:left="141" w:right="253"/>
        <w:rPr>
          <w:lang w:val="nb-NO"/>
        </w:rPr>
      </w:pPr>
      <w:r w:rsidRPr="00C97D2A">
        <w:rPr>
          <w:lang w:val="nb-NO"/>
        </w:rPr>
        <w:t xml:space="preserve">Alle installasjoner, herunder oppsetting/montering av antenner, varmepumper, sol/vindavskjerming, skillevegger/gjerder, plattinger, </w:t>
      </w:r>
      <w:proofErr w:type="spellStart"/>
      <w:r w:rsidRPr="00C97D2A">
        <w:rPr>
          <w:lang w:val="nb-NO"/>
        </w:rPr>
        <w:t>flislegging</w:t>
      </w:r>
      <w:proofErr w:type="spellEnd"/>
      <w:r w:rsidRPr="00C97D2A">
        <w:rPr>
          <w:lang w:val="nb-NO"/>
        </w:rPr>
        <w:t xml:space="preserve"> eller annet fast belegg på balkonger/terrasser, </w:t>
      </w:r>
      <w:proofErr w:type="spellStart"/>
      <w:r w:rsidRPr="00C97D2A">
        <w:rPr>
          <w:lang w:val="nb-NO"/>
        </w:rPr>
        <w:t>innglassing</w:t>
      </w:r>
      <w:proofErr w:type="spellEnd"/>
      <w:r w:rsidRPr="00C97D2A">
        <w:rPr>
          <w:lang w:val="nb-NO"/>
        </w:rPr>
        <w:t xml:space="preserve">, boblebad/badestamp, fastmontert belysning og lignende. Utskiftning av vinduer og dører, oppsetting av markiser, endring av utvendige farger </w:t>
      </w:r>
      <w:proofErr w:type="spellStart"/>
      <w:r w:rsidRPr="00C97D2A">
        <w:rPr>
          <w:lang w:val="nb-NO"/>
        </w:rPr>
        <w:t>etc</w:t>
      </w:r>
      <w:proofErr w:type="spellEnd"/>
      <w:r w:rsidRPr="00C97D2A">
        <w:rPr>
          <w:lang w:val="nb-NO"/>
        </w:rPr>
        <w:t xml:space="preserve"> i boligseksjonene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godkjennes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av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styret,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skje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etter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en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samlet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plan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for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bygningen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vedtatt av årsmøtet.</w:t>
      </w:r>
    </w:p>
    <w:p w14:paraId="49668B46" w14:textId="77777777" w:rsidR="0054176E" w:rsidRPr="00C97D2A" w:rsidRDefault="0054176E">
      <w:pPr>
        <w:spacing w:before="3"/>
        <w:rPr>
          <w:i/>
          <w:sz w:val="18"/>
          <w:lang w:val="nb-NO"/>
        </w:rPr>
      </w:pPr>
    </w:p>
    <w:p w14:paraId="7DF9CFAC" w14:textId="77777777" w:rsidR="0054176E" w:rsidRPr="00C97D2A" w:rsidRDefault="00000000">
      <w:pPr>
        <w:spacing w:before="94"/>
        <w:ind w:left="105"/>
        <w:rPr>
          <w:lang w:val="nb-NO"/>
        </w:rPr>
      </w:pPr>
      <w:r w:rsidRPr="00C97D2A">
        <w:rPr>
          <w:lang w:val="nb-NO"/>
        </w:rPr>
        <w:t>En</w:t>
      </w:r>
      <w:r w:rsidRPr="00C97D2A">
        <w:rPr>
          <w:spacing w:val="-18"/>
          <w:lang w:val="nb-NO"/>
        </w:rPr>
        <w:t xml:space="preserve"> </w:t>
      </w:r>
      <w:r w:rsidRPr="00C97D2A">
        <w:rPr>
          <w:lang w:val="nb-NO"/>
        </w:rPr>
        <w:t>tillatelse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fra</w:t>
      </w:r>
      <w:r w:rsidRPr="00C97D2A">
        <w:rPr>
          <w:spacing w:val="-13"/>
          <w:lang w:val="nb-NO"/>
        </w:rPr>
        <w:t xml:space="preserve"> </w:t>
      </w:r>
      <w:r w:rsidRPr="00C97D2A">
        <w:rPr>
          <w:lang w:val="nb-NO"/>
        </w:rPr>
        <w:t>styret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krever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også</w:t>
      </w:r>
      <w:r w:rsidRPr="00C97D2A">
        <w:rPr>
          <w:spacing w:val="-14"/>
          <w:lang w:val="nb-NO"/>
        </w:rPr>
        <w:t xml:space="preserve"> </w:t>
      </w:r>
      <w:r w:rsidRPr="00C97D2A">
        <w:rPr>
          <w:lang w:val="nb-NO"/>
        </w:rPr>
        <w:t>at</w:t>
      </w:r>
      <w:r w:rsidRPr="00C97D2A">
        <w:rPr>
          <w:spacing w:val="-14"/>
          <w:lang w:val="nb-NO"/>
        </w:rPr>
        <w:t xml:space="preserve"> </w:t>
      </w:r>
      <w:r w:rsidRPr="00C97D2A">
        <w:rPr>
          <w:lang w:val="nb-NO"/>
        </w:rPr>
        <w:t>følgende</w:t>
      </w:r>
      <w:r w:rsidRPr="00C97D2A">
        <w:rPr>
          <w:spacing w:val="-13"/>
          <w:lang w:val="nb-NO"/>
        </w:rPr>
        <w:t xml:space="preserve"> </w:t>
      </w:r>
      <w:r w:rsidRPr="00C97D2A">
        <w:rPr>
          <w:lang w:val="nb-NO"/>
        </w:rPr>
        <w:t>vilkår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er</w:t>
      </w:r>
      <w:r w:rsidRPr="00C97D2A">
        <w:rPr>
          <w:spacing w:val="-9"/>
          <w:lang w:val="nb-NO"/>
        </w:rPr>
        <w:t xml:space="preserve"> </w:t>
      </w:r>
      <w:r w:rsidRPr="00C97D2A">
        <w:rPr>
          <w:spacing w:val="-2"/>
          <w:lang w:val="nb-NO"/>
        </w:rPr>
        <w:t>oppfylt:</w:t>
      </w:r>
    </w:p>
    <w:p w14:paraId="73A0F21E" w14:textId="77777777" w:rsidR="0054176E" w:rsidRPr="00C97D2A" w:rsidRDefault="0054176E">
      <w:pPr>
        <w:spacing w:before="5"/>
        <w:rPr>
          <w:lang w:val="nb-NO"/>
        </w:rPr>
      </w:pPr>
    </w:p>
    <w:p w14:paraId="007553D3" w14:textId="77777777" w:rsidR="0054176E" w:rsidRPr="00C97D2A" w:rsidRDefault="00000000">
      <w:pPr>
        <w:pStyle w:val="Listeavsnitt"/>
        <w:numPr>
          <w:ilvl w:val="0"/>
          <w:numId w:val="1"/>
        </w:numPr>
        <w:tabs>
          <w:tab w:val="left" w:pos="825"/>
          <w:tab w:val="left" w:pos="826"/>
        </w:tabs>
        <w:rPr>
          <w:lang w:val="nb-NO"/>
        </w:rPr>
      </w:pPr>
      <w:r w:rsidRPr="00C97D2A">
        <w:rPr>
          <w:lang w:val="nb-NO"/>
        </w:rPr>
        <w:t>Seksjonseier må innestå for at de planlagte tiltak er i tråd med de offentlige- og privatrettslige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kravene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gjelder,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at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arbeidene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utføres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på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en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faglig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forsvarlig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måte,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og at arbeidet gjennomføres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for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egen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regning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risiko. Dokumentasjonen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vil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styret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trenge ved ev. senere fellesrehabilitering og/eller ev. oppfølging.</w:t>
      </w:r>
    </w:p>
    <w:p w14:paraId="301D80EC" w14:textId="77777777" w:rsidR="0054176E" w:rsidRPr="00C97D2A" w:rsidRDefault="0054176E">
      <w:pPr>
        <w:spacing w:before="4"/>
        <w:rPr>
          <w:lang w:val="nb-NO"/>
        </w:rPr>
      </w:pPr>
    </w:p>
    <w:p w14:paraId="76E7AB35" w14:textId="77777777" w:rsidR="0054176E" w:rsidRPr="00C97D2A" w:rsidRDefault="00000000">
      <w:pPr>
        <w:pStyle w:val="Listeavsnitt"/>
        <w:numPr>
          <w:ilvl w:val="0"/>
          <w:numId w:val="1"/>
        </w:numPr>
        <w:tabs>
          <w:tab w:val="left" w:pos="826"/>
          <w:tab w:val="left" w:pos="827"/>
        </w:tabs>
        <w:spacing w:before="1"/>
        <w:ind w:right="754"/>
        <w:rPr>
          <w:lang w:val="nb-NO"/>
        </w:rPr>
      </w:pPr>
      <w:r w:rsidRPr="00C97D2A">
        <w:rPr>
          <w:lang w:val="nb-NO"/>
        </w:rPr>
        <w:t>Seksjonseier påtar seg det fulle og hele ansvaret for arbeidene som utføres. Seksjonseier har også ansvaret for å følge opp ev. feil eller mangler ved arbeidene, herunder ev. reklamasjoner. Hvis det oppstår skade eller feil på fellesarealer eller andre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seksjoner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sameiet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følge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av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arbeidene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seksjonseier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gjennomfører,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er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dette seksjonseiers ansvar, og faller inn under vedtektenes § 7-3.</w:t>
      </w:r>
    </w:p>
    <w:p w14:paraId="30A014EA" w14:textId="77777777" w:rsidR="0054176E" w:rsidRPr="00C97D2A" w:rsidRDefault="0054176E">
      <w:pPr>
        <w:rPr>
          <w:lang w:val="nb-NO"/>
        </w:rPr>
      </w:pPr>
    </w:p>
    <w:p w14:paraId="084F3299" w14:textId="77777777" w:rsidR="0054176E" w:rsidRPr="00C97D2A" w:rsidRDefault="00000000">
      <w:pPr>
        <w:pStyle w:val="Listeavsnitt"/>
        <w:numPr>
          <w:ilvl w:val="0"/>
          <w:numId w:val="1"/>
        </w:numPr>
        <w:tabs>
          <w:tab w:val="left" w:pos="826"/>
          <w:tab w:val="left" w:pos="827"/>
        </w:tabs>
        <w:spacing w:line="232" w:lineRule="auto"/>
        <w:ind w:right="1112"/>
        <w:rPr>
          <w:lang w:val="nb-NO"/>
        </w:rPr>
      </w:pPr>
      <w:r w:rsidRPr="00C97D2A">
        <w:rPr>
          <w:lang w:val="nb-NO"/>
        </w:rPr>
        <w:t>Seksjonseier plikter å opplyse eventuelle nye kjøpere om hvilke arbeider som er utført,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samt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hvilket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ansvar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den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nye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seksjonseieren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har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påtatt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seg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den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forbindelse.</w:t>
      </w:r>
    </w:p>
    <w:p w14:paraId="6154C609" w14:textId="77777777" w:rsidR="0054176E" w:rsidRPr="00C97D2A" w:rsidRDefault="00000000">
      <w:pPr>
        <w:spacing w:before="1"/>
        <w:ind w:right="119"/>
        <w:jc w:val="right"/>
        <w:rPr>
          <w:sz w:val="32"/>
          <w:lang w:val="nb-NO"/>
        </w:rPr>
      </w:pPr>
      <w:r w:rsidRPr="00C97D2A">
        <w:rPr>
          <w:w w:val="99"/>
          <w:sz w:val="32"/>
          <w:lang w:val="nb-NO"/>
        </w:rPr>
        <w:t>→</w:t>
      </w:r>
    </w:p>
    <w:p w14:paraId="0C3E38CA" w14:textId="77777777" w:rsidR="0054176E" w:rsidRPr="00C97D2A" w:rsidRDefault="0054176E">
      <w:pPr>
        <w:jc w:val="right"/>
        <w:rPr>
          <w:sz w:val="32"/>
          <w:lang w:val="nb-NO"/>
        </w:rPr>
        <w:sectPr w:rsidR="0054176E" w:rsidRPr="00C97D2A" w:rsidSect="0056042F">
          <w:footerReference w:type="default" r:id="rId8"/>
          <w:type w:val="continuous"/>
          <w:pgSz w:w="11930" w:h="16860"/>
          <w:pgMar w:top="1360" w:right="900" w:bottom="1200" w:left="1080" w:header="0" w:footer="1015" w:gutter="0"/>
          <w:pgNumType w:start="1"/>
          <w:cols w:space="708"/>
        </w:sectPr>
      </w:pPr>
    </w:p>
    <w:p w14:paraId="4A1557FA" w14:textId="77777777" w:rsidR="0054176E" w:rsidRPr="00C97D2A" w:rsidRDefault="00000000">
      <w:pPr>
        <w:spacing w:before="70"/>
        <w:ind w:left="105" w:right="253" w:hanging="1"/>
        <w:rPr>
          <w:lang w:val="nb-NO"/>
        </w:rPr>
      </w:pPr>
      <w:r w:rsidRPr="00C97D2A">
        <w:rPr>
          <w:lang w:val="nb-NO"/>
        </w:rPr>
        <w:lastRenderedPageBreak/>
        <w:t>Ved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brudd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på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vilkårene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styret har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stilt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for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en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ev.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tillatelse,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foreligger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det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ikke</w:t>
      </w:r>
      <w:r w:rsidRPr="00C97D2A">
        <w:rPr>
          <w:spacing w:val="-14"/>
          <w:lang w:val="nb-NO"/>
        </w:rPr>
        <w:t xml:space="preserve"> </w:t>
      </w:r>
      <w:r w:rsidRPr="00C97D2A">
        <w:rPr>
          <w:lang w:val="nb-NO"/>
        </w:rPr>
        <w:t>lenger noen</w:t>
      </w:r>
      <w:r w:rsidRPr="00C97D2A">
        <w:rPr>
          <w:spacing w:val="-13"/>
          <w:lang w:val="nb-NO"/>
        </w:rPr>
        <w:t xml:space="preserve"> </w:t>
      </w:r>
      <w:r w:rsidRPr="00C97D2A">
        <w:rPr>
          <w:lang w:val="nb-NO"/>
        </w:rPr>
        <w:t>tillatelse. Det innebærer i så fall at arbeidene vil anses ulovlige og vil kunne kreves tilbakestilt.</w:t>
      </w:r>
    </w:p>
    <w:p w14:paraId="2FDCED4F" w14:textId="77777777" w:rsidR="0054176E" w:rsidRPr="00C97D2A" w:rsidRDefault="0054176E">
      <w:pPr>
        <w:spacing w:before="11"/>
        <w:rPr>
          <w:sz w:val="21"/>
          <w:lang w:val="nb-NO"/>
        </w:rPr>
      </w:pPr>
    </w:p>
    <w:p w14:paraId="4988C139" w14:textId="77777777" w:rsidR="0054176E" w:rsidRPr="00C97D2A" w:rsidRDefault="00000000">
      <w:pPr>
        <w:ind w:left="105" w:right="1"/>
        <w:rPr>
          <w:lang w:val="nb-NO"/>
        </w:rPr>
      </w:pPr>
      <w:r w:rsidRPr="00C97D2A">
        <w:rPr>
          <w:lang w:val="nb-NO"/>
        </w:rPr>
        <w:t>For ordens skyld gjøres det oppmerksom på at dersom sameiet beslutter fellesrehabilitering vil seksjonseier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måtte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dekke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sin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forholdsmessige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seksjon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av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de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utgiftene, selv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om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man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har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pusset opp på eget initiativ.</w:t>
      </w:r>
    </w:p>
    <w:p w14:paraId="1E69732A" w14:textId="77777777" w:rsidR="0054176E" w:rsidRPr="00C97D2A" w:rsidRDefault="00000000">
      <w:pPr>
        <w:spacing w:before="36" w:line="530" w:lineRule="exact"/>
        <w:ind w:left="105" w:right="1433"/>
        <w:rPr>
          <w:b/>
          <w:lang w:val="nb-NO"/>
        </w:rPr>
      </w:pPr>
      <w:r w:rsidRPr="00C97D2A">
        <w:rPr>
          <w:lang w:val="nb-NO"/>
        </w:rPr>
        <w:t>Dokumentasjonen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er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beskrevet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ovenfor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17"/>
          <w:lang w:val="nb-NO"/>
        </w:rPr>
        <w:t xml:space="preserve"> </w:t>
      </w:r>
      <w:r w:rsidRPr="00C97D2A">
        <w:rPr>
          <w:lang w:val="nb-NO"/>
        </w:rPr>
        <w:t>sendes</w:t>
      </w:r>
      <w:r w:rsidRPr="00C97D2A">
        <w:rPr>
          <w:spacing w:val="-12"/>
          <w:lang w:val="nb-NO"/>
        </w:rPr>
        <w:t xml:space="preserve"> </w:t>
      </w:r>
      <w:r w:rsidRPr="00C97D2A">
        <w:rPr>
          <w:lang w:val="nb-NO"/>
        </w:rPr>
        <w:t>til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styrets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 xml:space="preserve">e-postadresse. Styret minner også om husordensreglenes </w:t>
      </w:r>
      <w:r w:rsidRPr="00C97D2A">
        <w:rPr>
          <w:b/>
          <w:lang w:val="nb-NO"/>
        </w:rPr>
        <w:t>§ 2. Hensynet til øvrige beboere:</w:t>
      </w:r>
    </w:p>
    <w:p w14:paraId="4E73C25C" w14:textId="77777777" w:rsidR="0054176E" w:rsidRPr="00C97D2A" w:rsidRDefault="00000000">
      <w:pPr>
        <w:pStyle w:val="Brdtekst"/>
        <w:spacing w:line="202" w:lineRule="exact"/>
        <w:ind w:left="105"/>
        <w:rPr>
          <w:lang w:val="nb-NO"/>
        </w:rPr>
      </w:pPr>
      <w:r w:rsidRPr="00C97D2A">
        <w:rPr>
          <w:lang w:val="nb-NO"/>
        </w:rPr>
        <w:t>På</w:t>
      </w:r>
      <w:r w:rsidRPr="00C97D2A">
        <w:rPr>
          <w:spacing w:val="-18"/>
          <w:lang w:val="nb-NO"/>
        </w:rPr>
        <w:t xml:space="preserve"> </w:t>
      </w:r>
      <w:r w:rsidRPr="00C97D2A">
        <w:rPr>
          <w:lang w:val="nb-NO"/>
        </w:rPr>
        <w:t>hverdager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alt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støyende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arbeide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forbindelse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med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rehabilitering/oppussing</w:t>
      </w:r>
      <w:r w:rsidRPr="00C97D2A">
        <w:rPr>
          <w:spacing w:val="-15"/>
          <w:lang w:val="nb-NO"/>
        </w:rPr>
        <w:t xml:space="preserve"> </w:t>
      </w:r>
      <w:r w:rsidRPr="00C97D2A">
        <w:rPr>
          <w:lang w:val="nb-NO"/>
        </w:rPr>
        <w:t>av</w:t>
      </w:r>
      <w:r w:rsidRPr="00C97D2A">
        <w:rPr>
          <w:spacing w:val="-11"/>
          <w:lang w:val="nb-NO"/>
        </w:rPr>
        <w:t xml:space="preserve"> </w:t>
      </w:r>
      <w:r w:rsidRPr="00C97D2A">
        <w:rPr>
          <w:spacing w:val="-2"/>
          <w:lang w:val="nb-NO"/>
        </w:rPr>
        <w:t>leiligheter</w:t>
      </w:r>
    </w:p>
    <w:p w14:paraId="49F434CA" w14:textId="77777777" w:rsidR="0054176E" w:rsidRPr="00C97D2A" w:rsidRDefault="00000000">
      <w:pPr>
        <w:pStyle w:val="Brdtekst"/>
        <w:spacing w:line="248" w:lineRule="exact"/>
        <w:ind w:left="104"/>
        <w:rPr>
          <w:lang w:val="nb-NO"/>
        </w:rPr>
      </w:pPr>
      <w:r w:rsidRPr="00C97D2A">
        <w:rPr>
          <w:lang w:val="nb-NO"/>
        </w:rPr>
        <w:t>(boring</w:t>
      </w:r>
      <w:r w:rsidRPr="00C97D2A">
        <w:rPr>
          <w:spacing w:val="-16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4"/>
          <w:lang w:val="nb-NO"/>
        </w:rPr>
        <w:t xml:space="preserve"> </w:t>
      </w:r>
      <w:r w:rsidRPr="00C97D2A">
        <w:rPr>
          <w:lang w:val="nb-NO"/>
        </w:rPr>
        <w:t>mur,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pigging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av</w:t>
      </w:r>
      <w:r w:rsidRPr="00C97D2A">
        <w:rPr>
          <w:spacing w:val="-13"/>
          <w:lang w:val="nb-NO"/>
        </w:rPr>
        <w:t xml:space="preserve"> </w:t>
      </w:r>
      <w:r w:rsidRPr="00C97D2A">
        <w:rPr>
          <w:lang w:val="nb-NO"/>
        </w:rPr>
        <w:t>fliser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12"/>
          <w:lang w:val="nb-NO"/>
        </w:rPr>
        <w:t xml:space="preserve"> </w:t>
      </w:r>
      <w:r w:rsidRPr="00C97D2A">
        <w:rPr>
          <w:lang w:val="nb-NO"/>
        </w:rPr>
        <w:t>annet)</w:t>
      </w:r>
      <w:r w:rsidRPr="00C97D2A">
        <w:rPr>
          <w:spacing w:val="-12"/>
          <w:lang w:val="nb-NO"/>
        </w:rPr>
        <w:t xml:space="preserve"> </w:t>
      </w:r>
      <w:r w:rsidRPr="00C97D2A">
        <w:rPr>
          <w:lang w:val="nb-NO"/>
        </w:rPr>
        <w:t>tidligst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begynne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kl.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08.00,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være</w:t>
      </w:r>
      <w:r w:rsidRPr="00C97D2A">
        <w:rPr>
          <w:spacing w:val="-13"/>
          <w:lang w:val="nb-NO"/>
        </w:rPr>
        <w:t xml:space="preserve"> </w:t>
      </w:r>
      <w:r w:rsidRPr="00C97D2A">
        <w:rPr>
          <w:lang w:val="nb-NO"/>
        </w:rPr>
        <w:t>avsluttet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senest</w:t>
      </w:r>
      <w:r w:rsidRPr="00C97D2A">
        <w:rPr>
          <w:spacing w:val="-4"/>
          <w:lang w:val="nb-NO"/>
        </w:rPr>
        <w:t xml:space="preserve"> </w:t>
      </w:r>
      <w:r w:rsidRPr="00C97D2A">
        <w:rPr>
          <w:spacing w:val="-5"/>
          <w:lang w:val="nb-NO"/>
        </w:rPr>
        <w:t>kl.</w:t>
      </w:r>
    </w:p>
    <w:p w14:paraId="3899FC67" w14:textId="77777777" w:rsidR="0054176E" w:rsidRPr="00C97D2A" w:rsidRDefault="00000000">
      <w:pPr>
        <w:pStyle w:val="Brdtekst"/>
        <w:spacing w:before="4"/>
        <w:ind w:left="105" w:hanging="1"/>
        <w:rPr>
          <w:lang w:val="nb-NO"/>
        </w:rPr>
      </w:pPr>
      <w:r w:rsidRPr="00C97D2A">
        <w:rPr>
          <w:lang w:val="nb-NO"/>
        </w:rPr>
        <w:t>18.00.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helgen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på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helligdager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slik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virksomhet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begrenses</w:t>
      </w:r>
      <w:r w:rsidRPr="00C97D2A">
        <w:rPr>
          <w:spacing w:val="-8"/>
          <w:lang w:val="nb-NO"/>
        </w:rPr>
        <w:t xml:space="preserve"> </w:t>
      </w:r>
      <w:r w:rsidRPr="00C97D2A">
        <w:rPr>
          <w:lang w:val="nb-NO"/>
        </w:rPr>
        <w:t>til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tidsrommet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mellom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kl.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 xml:space="preserve">11.00- </w:t>
      </w:r>
      <w:r w:rsidRPr="00C97D2A">
        <w:rPr>
          <w:spacing w:val="-2"/>
          <w:lang w:val="nb-NO"/>
        </w:rPr>
        <w:t>18.00.</w:t>
      </w:r>
    </w:p>
    <w:p w14:paraId="0674DF27" w14:textId="77777777" w:rsidR="0054176E" w:rsidRPr="00C97D2A" w:rsidRDefault="0054176E">
      <w:pPr>
        <w:spacing w:before="10"/>
        <w:rPr>
          <w:i/>
          <w:sz w:val="21"/>
          <w:lang w:val="nb-NO"/>
        </w:rPr>
      </w:pPr>
    </w:p>
    <w:p w14:paraId="4CA18594" w14:textId="77777777" w:rsidR="0054176E" w:rsidRPr="00C97D2A" w:rsidRDefault="00000000">
      <w:pPr>
        <w:pStyle w:val="Brdtekst"/>
        <w:spacing w:before="1"/>
        <w:ind w:left="105" w:right="253" w:hanging="1"/>
        <w:rPr>
          <w:lang w:val="nb-NO"/>
        </w:rPr>
      </w:pPr>
      <w:r w:rsidRPr="00C97D2A">
        <w:rPr>
          <w:lang w:val="nb-NO"/>
        </w:rPr>
        <w:t xml:space="preserve">Ved oppussing av kjøkken er det viktig at det </w:t>
      </w:r>
      <w:r w:rsidRPr="00C97D2A">
        <w:rPr>
          <w:u w:val="single" w:color="7D7D7D"/>
          <w:lang w:val="nb-NO"/>
        </w:rPr>
        <w:t>ikke</w:t>
      </w:r>
      <w:r w:rsidRPr="00C97D2A">
        <w:rPr>
          <w:lang w:val="nb-NO"/>
        </w:rPr>
        <w:t xml:space="preserve"> monteres kjøkkenventilator med egen motor. Oppgangene har fellesavtrekk, og hvis noen bruker ventilator med motor, vil systemet komme i ubalanse,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14"/>
          <w:lang w:val="nb-NO"/>
        </w:rPr>
        <w:t xml:space="preserve"> </w:t>
      </w:r>
      <w:proofErr w:type="spellStart"/>
      <w:r w:rsidRPr="00C97D2A">
        <w:rPr>
          <w:lang w:val="nb-NO"/>
        </w:rPr>
        <w:t>matos</w:t>
      </w:r>
      <w:proofErr w:type="spellEnd"/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røyk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kan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sive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inn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naboleilighetene. Styret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godkjenne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ny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ventilator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før den installeres.</w:t>
      </w:r>
    </w:p>
    <w:p w14:paraId="6B8E5142" w14:textId="77777777" w:rsidR="0054176E" w:rsidRPr="00C97D2A" w:rsidRDefault="0054176E">
      <w:pPr>
        <w:spacing w:before="11"/>
        <w:rPr>
          <w:i/>
          <w:sz w:val="21"/>
          <w:lang w:val="nb-NO"/>
        </w:rPr>
      </w:pPr>
    </w:p>
    <w:p w14:paraId="4DD050A7" w14:textId="77777777" w:rsidR="0054176E" w:rsidRPr="00C97D2A" w:rsidRDefault="00000000">
      <w:pPr>
        <w:pStyle w:val="Brdtekst"/>
        <w:ind w:left="106" w:right="253" w:hanging="1"/>
        <w:rPr>
          <w:lang w:val="nb-NO"/>
        </w:rPr>
      </w:pPr>
      <w:r w:rsidRPr="00C97D2A">
        <w:rPr>
          <w:lang w:val="nb-NO"/>
        </w:rPr>
        <w:t>Seksjonseier plikter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å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feie/vaske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fellesarealer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korridor,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heis,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trapper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uteareal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hvis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man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i forbindelse med oppussing har møkket til disse arealene. Hvis dette ikke gjøres, og styret må bestille ekstra renhold vil juridisk eier bli fakturert for denne rengjøringen.</w:t>
      </w:r>
    </w:p>
    <w:p w14:paraId="4BB3044A" w14:textId="77777777" w:rsidR="0054176E" w:rsidRPr="00C97D2A" w:rsidRDefault="0054176E">
      <w:pPr>
        <w:spacing w:before="1"/>
        <w:rPr>
          <w:i/>
          <w:lang w:val="nb-NO"/>
        </w:rPr>
      </w:pPr>
    </w:p>
    <w:p w14:paraId="2DB85AC2" w14:textId="77777777" w:rsidR="0054176E" w:rsidRPr="00C97D2A" w:rsidRDefault="00000000">
      <w:pPr>
        <w:ind w:left="106" w:right="273"/>
        <w:jc w:val="both"/>
        <w:rPr>
          <w:lang w:val="nb-NO"/>
        </w:rPr>
      </w:pPr>
      <w:r w:rsidRPr="00C97D2A">
        <w:rPr>
          <w:lang w:val="nb-NO"/>
        </w:rPr>
        <w:t>Naboer skal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varsles i god tid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før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arbeidet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starter,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og i rammen i heisen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skal det opplyses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følgende: Hvilken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leilighet det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gjelder,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hva</w:t>
      </w:r>
      <w:r w:rsidRPr="00C97D2A">
        <w:rPr>
          <w:spacing w:val="-11"/>
          <w:lang w:val="nb-NO"/>
        </w:rPr>
        <w:t xml:space="preserve"> </w:t>
      </w:r>
      <w:r w:rsidRPr="00C97D2A">
        <w:rPr>
          <w:lang w:val="nb-NO"/>
        </w:rPr>
        <w:t>slags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arbeid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som</w:t>
      </w:r>
      <w:r w:rsidRPr="00C97D2A">
        <w:rPr>
          <w:spacing w:val="-12"/>
          <w:lang w:val="nb-NO"/>
        </w:rPr>
        <w:t xml:space="preserve"> </w:t>
      </w:r>
      <w:r w:rsidRPr="00C97D2A">
        <w:rPr>
          <w:lang w:val="nb-NO"/>
        </w:rPr>
        <w:t>utføres,</w:t>
      </w:r>
      <w:r w:rsidRPr="00C97D2A">
        <w:rPr>
          <w:spacing w:val="-10"/>
          <w:lang w:val="nb-NO"/>
        </w:rPr>
        <w:t xml:space="preserve"> </w:t>
      </w:r>
      <w:r w:rsidRPr="00C97D2A">
        <w:rPr>
          <w:lang w:val="nb-NO"/>
        </w:rPr>
        <w:t>tidspunkt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for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arbeidet,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og</w:t>
      </w:r>
      <w:r w:rsidRPr="00C97D2A">
        <w:rPr>
          <w:spacing w:val="-9"/>
          <w:lang w:val="nb-NO"/>
        </w:rPr>
        <w:t xml:space="preserve"> </w:t>
      </w:r>
      <w:r w:rsidRPr="00C97D2A">
        <w:rPr>
          <w:lang w:val="nb-NO"/>
        </w:rPr>
        <w:t>kontaktinfo</w:t>
      </w:r>
      <w:r w:rsidRPr="00C97D2A">
        <w:rPr>
          <w:spacing w:val="-6"/>
          <w:lang w:val="nb-NO"/>
        </w:rPr>
        <w:t xml:space="preserve"> </w:t>
      </w:r>
      <w:r w:rsidRPr="00C97D2A">
        <w:rPr>
          <w:lang w:val="nb-NO"/>
        </w:rPr>
        <w:t>slik at naboer kan</w:t>
      </w:r>
      <w:r w:rsidRPr="00C97D2A">
        <w:rPr>
          <w:spacing w:val="-7"/>
          <w:lang w:val="nb-NO"/>
        </w:rPr>
        <w:t xml:space="preserve"> </w:t>
      </w:r>
      <w:r w:rsidRPr="00C97D2A">
        <w:rPr>
          <w:lang w:val="nb-NO"/>
        </w:rPr>
        <w:t>nå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dere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hvis de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ønske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det.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Beboere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i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nabooppgang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også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varsles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hvis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man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skal bore eller pigge da lyden bærer veldig godt i betongbygg som Kiellands Hus.</w:t>
      </w:r>
    </w:p>
    <w:p w14:paraId="147E9015" w14:textId="77777777" w:rsidR="0054176E" w:rsidRPr="00C97D2A" w:rsidRDefault="0054176E">
      <w:pPr>
        <w:spacing w:before="11"/>
        <w:rPr>
          <w:sz w:val="21"/>
          <w:lang w:val="nb-NO"/>
        </w:rPr>
      </w:pPr>
    </w:p>
    <w:p w14:paraId="566A33AB" w14:textId="763D89EA" w:rsidR="0054176E" w:rsidRPr="00C97D2A" w:rsidRDefault="00000000" w:rsidP="00BE0663">
      <w:pPr>
        <w:ind w:left="107" w:right="1"/>
        <w:rPr>
          <w:b/>
          <w:bCs/>
          <w:lang w:val="nb-NO"/>
        </w:rPr>
      </w:pPr>
      <w:r w:rsidRPr="00C97D2A">
        <w:rPr>
          <w:lang w:val="nb-NO"/>
        </w:rPr>
        <w:t>Hvis</w:t>
      </w:r>
      <w:r w:rsidRPr="00C97D2A">
        <w:rPr>
          <w:spacing w:val="-1"/>
          <w:lang w:val="nb-NO"/>
        </w:rPr>
        <w:t xml:space="preserve"> </w:t>
      </w:r>
      <w:r w:rsidRPr="00C97D2A">
        <w:rPr>
          <w:lang w:val="nb-NO"/>
        </w:rPr>
        <w:t>dere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legge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ny</w:t>
      </w:r>
      <w:r w:rsidRPr="00C97D2A">
        <w:rPr>
          <w:spacing w:val="-5"/>
          <w:lang w:val="nb-NO"/>
        </w:rPr>
        <w:t xml:space="preserve"> </w:t>
      </w:r>
      <w:r w:rsidRPr="00C97D2A">
        <w:rPr>
          <w:lang w:val="nb-NO"/>
        </w:rPr>
        <w:t>parkett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må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dette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rapporteres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til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styret, og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naboer</w:t>
      </w:r>
      <w:r w:rsidRPr="00C97D2A">
        <w:rPr>
          <w:spacing w:val="-3"/>
          <w:lang w:val="nb-NO"/>
        </w:rPr>
        <w:t xml:space="preserve"> </w:t>
      </w:r>
      <w:r w:rsidRPr="00C97D2A">
        <w:rPr>
          <w:lang w:val="nb-NO"/>
        </w:rPr>
        <w:t>skal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også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varsles,</w:t>
      </w:r>
      <w:r w:rsidRPr="00C97D2A">
        <w:rPr>
          <w:spacing w:val="-2"/>
          <w:lang w:val="nb-NO"/>
        </w:rPr>
        <w:t xml:space="preserve"> </w:t>
      </w:r>
      <w:r w:rsidRPr="00C97D2A">
        <w:rPr>
          <w:lang w:val="nb-NO"/>
        </w:rPr>
        <w:t>da</w:t>
      </w:r>
      <w:r w:rsidRPr="00C97D2A">
        <w:rPr>
          <w:spacing w:val="-4"/>
          <w:lang w:val="nb-NO"/>
        </w:rPr>
        <w:t xml:space="preserve"> </w:t>
      </w:r>
      <w:r w:rsidRPr="00C97D2A">
        <w:rPr>
          <w:lang w:val="nb-NO"/>
        </w:rPr>
        <w:t>dette er meget støyende arbeid. Hammerslag og kapping/saging av høres godt i flere etasjer.</w:t>
      </w:r>
      <w:r w:rsidR="00BE0663" w:rsidRPr="00C97D2A">
        <w:rPr>
          <w:lang w:val="nb-NO"/>
        </w:rPr>
        <w:br/>
      </w:r>
      <w:r w:rsidR="00BE0663" w:rsidRPr="00C97D2A">
        <w:rPr>
          <w:lang w:val="nb-NO"/>
        </w:rPr>
        <w:br/>
      </w:r>
      <w:r w:rsidR="00BE0663" w:rsidRPr="00C97D2A">
        <w:rPr>
          <w:b/>
          <w:bCs/>
          <w:lang w:val="nb-NO"/>
        </w:rPr>
        <w:t>Alle vinduer ut mot bakgård skal være lukket ved støyende arbeid.</w:t>
      </w:r>
      <w:r w:rsidR="004D1D71">
        <w:rPr>
          <w:b/>
          <w:bCs/>
          <w:lang w:val="nb-NO"/>
        </w:rPr>
        <w:t xml:space="preserve"> </w:t>
      </w:r>
    </w:p>
    <w:p w14:paraId="434D103F" w14:textId="77777777" w:rsidR="0054176E" w:rsidRPr="00C97D2A" w:rsidRDefault="0054176E">
      <w:pPr>
        <w:spacing w:before="2"/>
        <w:rPr>
          <w:lang w:val="nb-NO"/>
        </w:rPr>
      </w:pPr>
    </w:p>
    <w:p w14:paraId="231C4674" w14:textId="6EA99961" w:rsidR="00CB4414" w:rsidRPr="00C97D2A" w:rsidRDefault="00CB4414" w:rsidP="004420EF">
      <w:pPr>
        <w:ind w:left="105" w:right="265" w:firstLine="2"/>
        <w:rPr>
          <w:u w:val="single"/>
          <w:lang w:val="nb-NO"/>
        </w:rPr>
      </w:pPr>
      <w:r w:rsidRPr="00C97D2A">
        <w:rPr>
          <w:u w:val="single"/>
          <w:lang w:val="nb-NO"/>
        </w:rPr>
        <w:t>Merk</w:t>
      </w:r>
      <w:r w:rsidRPr="00C97D2A">
        <w:rPr>
          <w:spacing w:val="-4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at det står</w:t>
      </w:r>
      <w:r w:rsidRPr="00C97D2A">
        <w:rPr>
          <w:spacing w:val="-3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svært viktig informasjon</w:t>
      </w:r>
      <w:r w:rsidRPr="00C97D2A">
        <w:rPr>
          <w:spacing w:val="-4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om brannvarslingsanlegget vedtektenes §</w:t>
      </w:r>
      <w:r w:rsidRPr="00C97D2A">
        <w:rPr>
          <w:spacing w:val="-1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7-1</w:t>
      </w:r>
      <w:r w:rsidRPr="00C97D2A">
        <w:rPr>
          <w:spacing w:val="-3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(2) –</w:t>
      </w:r>
      <w:r w:rsidRPr="00C97D2A">
        <w:rPr>
          <w:spacing w:val="-3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nest siste</w:t>
      </w:r>
      <w:r w:rsidRPr="00C97D2A">
        <w:rPr>
          <w:spacing w:val="-3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avsnitt i</w:t>
      </w:r>
      <w:r w:rsidRPr="00C97D2A">
        <w:rPr>
          <w:spacing w:val="-4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punktlisten. Kiellands Hus er et</w:t>
      </w:r>
      <w:r w:rsidRPr="00C97D2A">
        <w:rPr>
          <w:spacing w:val="-1"/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særskilt brannobjekt, og</w:t>
      </w:r>
      <w:r>
        <w:rPr>
          <w:u w:val="single"/>
          <w:lang w:val="nb-NO"/>
        </w:rPr>
        <w:t xml:space="preserve"> </w:t>
      </w:r>
      <w:r w:rsidRPr="00C97D2A">
        <w:rPr>
          <w:u w:val="single"/>
          <w:lang w:val="nb-NO"/>
        </w:rPr>
        <w:t>alt arbeid som berører branndetektor skal derfor søkes styret om spesifikt.</w:t>
      </w:r>
      <w:r>
        <w:rPr>
          <w:u w:val="single"/>
          <w:lang w:val="nb-NO"/>
        </w:rPr>
        <w:t xml:space="preserve"> Dette gjelder både </w:t>
      </w:r>
      <w:proofErr w:type="spellStart"/>
      <w:r>
        <w:rPr>
          <w:u w:val="single"/>
          <w:lang w:val="nb-NO"/>
        </w:rPr>
        <w:t>frakobling</w:t>
      </w:r>
      <w:proofErr w:type="spellEnd"/>
      <w:r>
        <w:rPr>
          <w:u w:val="single"/>
          <w:lang w:val="nb-NO"/>
        </w:rPr>
        <w:t xml:space="preserve"> av branndetektor og utkobling i forbindelse med arbeider i taket i entreen. </w:t>
      </w:r>
      <w:r w:rsidRPr="004A7536">
        <w:rPr>
          <w:b/>
          <w:bCs/>
          <w:u w:val="single"/>
          <w:lang w:val="nb-NO"/>
        </w:rPr>
        <w:t>Detektor skal aldri være frakoblet mer enn 3 dager</w:t>
      </w:r>
      <w:r>
        <w:rPr>
          <w:u w:val="single"/>
          <w:lang w:val="nb-NO"/>
        </w:rPr>
        <w:t xml:space="preserve"> på grunn av økt brannfare i leiligheter som pusses opp, </w:t>
      </w:r>
      <w:r w:rsidR="004420EF">
        <w:rPr>
          <w:u w:val="single"/>
          <w:lang w:val="nb-NO"/>
        </w:rPr>
        <w:t xml:space="preserve">i tillegg til at de ofte står </w:t>
      </w:r>
      <w:r>
        <w:rPr>
          <w:u w:val="single"/>
          <w:lang w:val="nb-NO"/>
        </w:rPr>
        <w:t>tomme</w:t>
      </w:r>
      <w:r w:rsidR="004420EF">
        <w:rPr>
          <w:u w:val="single"/>
          <w:lang w:val="nb-NO"/>
        </w:rPr>
        <w:t xml:space="preserve"> før innflytting</w:t>
      </w:r>
      <w:r>
        <w:rPr>
          <w:u w:val="single"/>
          <w:lang w:val="nb-NO"/>
        </w:rPr>
        <w:t>.</w:t>
      </w:r>
      <w:r w:rsidR="00267E4B">
        <w:rPr>
          <w:u w:val="single"/>
          <w:lang w:val="nb-NO"/>
        </w:rPr>
        <w:t xml:space="preserve"> Tidspunkt for tilkobling skal alltid avtales samtidig med bestilling for </w:t>
      </w:r>
      <w:proofErr w:type="spellStart"/>
      <w:r w:rsidR="00267E4B">
        <w:rPr>
          <w:u w:val="single"/>
          <w:lang w:val="nb-NO"/>
        </w:rPr>
        <w:t>frakobling</w:t>
      </w:r>
      <w:proofErr w:type="spellEnd"/>
      <w:r w:rsidR="00267E4B">
        <w:rPr>
          <w:u w:val="single"/>
          <w:lang w:val="nb-NO"/>
        </w:rPr>
        <w:t>.</w:t>
      </w:r>
    </w:p>
    <w:p w14:paraId="6CA64DB7" w14:textId="77777777" w:rsidR="00BE0663" w:rsidRPr="00C97D2A" w:rsidRDefault="00BE0663" w:rsidP="00C97D2A">
      <w:pPr>
        <w:ind w:left="105" w:right="265" w:firstLine="2"/>
        <w:rPr>
          <w:u w:val="single"/>
          <w:lang w:val="nb-NO"/>
        </w:rPr>
      </w:pPr>
    </w:p>
    <w:p w14:paraId="430059D8" w14:textId="77777777" w:rsidR="00BE0663" w:rsidRDefault="00C97D2A" w:rsidP="00C97D2A">
      <w:pPr>
        <w:ind w:left="105" w:right="265" w:firstLine="2"/>
      </w:pPr>
      <w:r>
        <w:rPr>
          <w:lang w:val="nb-NO"/>
        </w:rPr>
        <w:t xml:space="preserve">Feil på brannvarslingsanlegget forårsaket av seksjonseier/håndverker vil i sin helhet faktureres seksjonseier. </w:t>
      </w:r>
      <w:r w:rsidRPr="00C97D2A">
        <w:rPr>
          <w:lang w:val="nb-NO"/>
        </w:rPr>
        <w:t xml:space="preserve">Se hjemmesiden for viktig informasjon om brannvarslingsanlegget og </w:t>
      </w:r>
      <w:r>
        <w:rPr>
          <w:lang w:val="nb-NO"/>
        </w:rPr>
        <w:t xml:space="preserve">seksjonseiers vedlikeholdsansvar/økonomiske ansvar. </w:t>
      </w:r>
      <w:r>
        <w:rPr>
          <w:lang w:val="nb-NO"/>
        </w:rPr>
        <w:br/>
      </w:r>
      <w:r>
        <w:rPr>
          <w:lang w:val="nb-NO"/>
        </w:rPr>
        <w:br/>
      </w:r>
      <w:hyperlink r:id="rId9" w:history="1">
        <w:r>
          <w:rPr>
            <w:rStyle w:val="Hyperkobling"/>
          </w:rPr>
          <w:t xml:space="preserve">Oppussing | </w:t>
        </w:r>
        <w:proofErr w:type="spellStart"/>
        <w:r>
          <w:rPr>
            <w:rStyle w:val="Hyperkobling"/>
          </w:rPr>
          <w:t>Eierseksjonssameiet</w:t>
        </w:r>
        <w:proofErr w:type="spellEnd"/>
        <w:r>
          <w:rPr>
            <w:rStyle w:val="Hyperkobling"/>
          </w:rPr>
          <w:t xml:space="preserve"> (kiellandshus.net)</w:t>
        </w:r>
      </w:hyperlink>
    </w:p>
    <w:p w14:paraId="7F8390C0" w14:textId="77777777" w:rsidR="009C4439" w:rsidRDefault="009C4439" w:rsidP="00C97D2A">
      <w:pPr>
        <w:ind w:left="105" w:right="265" w:firstLine="2"/>
      </w:pPr>
    </w:p>
    <w:p w14:paraId="75551B6B" w14:textId="77777777" w:rsidR="0090791B" w:rsidRDefault="00000000" w:rsidP="00C97D2A">
      <w:pPr>
        <w:ind w:left="105" w:right="265" w:firstLine="2"/>
      </w:pPr>
      <w:hyperlink r:id="rId10" w:history="1">
        <w:r w:rsidR="0090791B">
          <w:rPr>
            <w:rStyle w:val="Hyperkobling"/>
          </w:rPr>
          <w:t xml:space="preserve">Brannvarslingsanlegget i </w:t>
        </w:r>
        <w:proofErr w:type="spellStart"/>
        <w:r w:rsidR="0090791B">
          <w:rPr>
            <w:rStyle w:val="Hyperkobling"/>
          </w:rPr>
          <w:t>sameiet</w:t>
        </w:r>
        <w:proofErr w:type="spellEnd"/>
        <w:r w:rsidR="0090791B">
          <w:rPr>
            <w:rStyle w:val="Hyperkobling"/>
          </w:rPr>
          <w:t xml:space="preserve"> | </w:t>
        </w:r>
        <w:proofErr w:type="spellStart"/>
        <w:r w:rsidR="0090791B">
          <w:rPr>
            <w:rStyle w:val="Hyperkobling"/>
          </w:rPr>
          <w:t>Eierseksjonssameiet</w:t>
        </w:r>
        <w:proofErr w:type="spellEnd"/>
        <w:r w:rsidR="0090791B">
          <w:rPr>
            <w:rStyle w:val="Hyperkobling"/>
          </w:rPr>
          <w:t xml:space="preserve"> (kiellandshus.net)</w:t>
        </w:r>
      </w:hyperlink>
    </w:p>
    <w:sectPr w:rsidR="0090791B">
      <w:pgSz w:w="11930" w:h="16860"/>
      <w:pgMar w:top="1280" w:right="900" w:bottom="1200" w:left="1080" w:header="0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6896" w14:textId="77777777" w:rsidR="00102193" w:rsidRDefault="00102193">
      <w:r>
        <w:separator/>
      </w:r>
    </w:p>
  </w:endnote>
  <w:endnote w:type="continuationSeparator" w:id="0">
    <w:p w14:paraId="18614FE0" w14:textId="77777777" w:rsidR="00102193" w:rsidRDefault="0010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DB0E" w14:textId="1E9E0864" w:rsidR="0054176E" w:rsidRDefault="00B30DDD">
    <w:pPr>
      <w:pStyle w:val="Brd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C6135B" wp14:editId="6BA11B37">
              <wp:simplePos x="0" y="0"/>
              <wp:positionH relativeFrom="page">
                <wp:posOffset>3554095</wp:posOffset>
              </wp:positionH>
              <wp:positionV relativeFrom="page">
                <wp:posOffset>9915525</wp:posOffset>
              </wp:positionV>
              <wp:extent cx="432435" cy="182245"/>
              <wp:effectExtent l="0" t="0" r="0" b="0"/>
              <wp:wrapNone/>
              <wp:docPr id="62413623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177D4" w14:textId="77777777" w:rsidR="0054176E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av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2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6135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9.85pt;margin-top:780.75pt;width:34.0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" filled="f" stroked="f">
              <v:textbox inset="0,0,0,0">
                <w:txbxContent>
                  <w:p w14:paraId="33E177D4" w14:textId="77777777" w:rsidR="0054176E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2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82B2" w14:textId="77777777" w:rsidR="00102193" w:rsidRDefault="00102193">
      <w:r>
        <w:separator/>
      </w:r>
    </w:p>
  </w:footnote>
  <w:footnote w:type="continuationSeparator" w:id="0">
    <w:p w14:paraId="2AC9A207" w14:textId="77777777" w:rsidR="00102193" w:rsidRDefault="0010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14AA2"/>
    <w:multiLevelType w:val="hybridMultilevel"/>
    <w:tmpl w:val="FCC82D86"/>
    <w:lvl w:ilvl="0" w:tplc="D022644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n-NO" w:eastAsia="en-US" w:bidi="ar-SA"/>
      </w:rPr>
    </w:lvl>
    <w:lvl w:ilvl="1" w:tplc="9E34DCA0">
      <w:numFmt w:val="bullet"/>
      <w:lvlText w:val="•"/>
      <w:lvlJc w:val="left"/>
      <w:pPr>
        <w:ind w:left="1732" w:hanging="361"/>
      </w:pPr>
      <w:rPr>
        <w:rFonts w:hint="default"/>
        <w:lang w:val="nn-NO" w:eastAsia="en-US" w:bidi="ar-SA"/>
      </w:rPr>
    </w:lvl>
    <w:lvl w:ilvl="2" w:tplc="6F7ECED8">
      <w:numFmt w:val="bullet"/>
      <w:lvlText w:val="•"/>
      <w:lvlJc w:val="left"/>
      <w:pPr>
        <w:ind w:left="2644" w:hanging="361"/>
      </w:pPr>
      <w:rPr>
        <w:rFonts w:hint="default"/>
        <w:lang w:val="nn-NO" w:eastAsia="en-US" w:bidi="ar-SA"/>
      </w:rPr>
    </w:lvl>
    <w:lvl w:ilvl="3" w:tplc="ED741776">
      <w:numFmt w:val="bullet"/>
      <w:lvlText w:val="•"/>
      <w:lvlJc w:val="left"/>
      <w:pPr>
        <w:ind w:left="3556" w:hanging="361"/>
      </w:pPr>
      <w:rPr>
        <w:rFonts w:hint="default"/>
        <w:lang w:val="nn-NO" w:eastAsia="en-US" w:bidi="ar-SA"/>
      </w:rPr>
    </w:lvl>
    <w:lvl w:ilvl="4" w:tplc="805025B2">
      <w:numFmt w:val="bullet"/>
      <w:lvlText w:val="•"/>
      <w:lvlJc w:val="left"/>
      <w:pPr>
        <w:ind w:left="4468" w:hanging="361"/>
      </w:pPr>
      <w:rPr>
        <w:rFonts w:hint="default"/>
        <w:lang w:val="nn-NO" w:eastAsia="en-US" w:bidi="ar-SA"/>
      </w:rPr>
    </w:lvl>
    <w:lvl w:ilvl="5" w:tplc="7946F948">
      <w:numFmt w:val="bullet"/>
      <w:lvlText w:val="•"/>
      <w:lvlJc w:val="left"/>
      <w:pPr>
        <w:ind w:left="5380" w:hanging="361"/>
      </w:pPr>
      <w:rPr>
        <w:rFonts w:hint="default"/>
        <w:lang w:val="nn-NO" w:eastAsia="en-US" w:bidi="ar-SA"/>
      </w:rPr>
    </w:lvl>
    <w:lvl w:ilvl="6" w:tplc="FEC8FB82">
      <w:numFmt w:val="bullet"/>
      <w:lvlText w:val="•"/>
      <w:lvlJc w:val="left"/>
      <w:pPr>
        <w:ind w:left="6292" w:hanging="361"/>
      </w:pPr>
      <w:rPr>
        <w:rFonts w:hint="default"/>
        <w:lang w:val="nn-NO" w:eastAsia="en-US" w:bidi="ar-SA"/>
      </w:rPr>
    </w:lvl>
    <w:lvl w:ilvl="7" w:tplc="378080F6">
      <w:numFmt w:val="bullet"/>
      <w:lvlText w:val="•"/>
      <w:lvlJc w:val="left"/>
      <w:pPr>
        <w:ind w:left="7204" w:hanging="361"/>
      </w:pPr>
      <w:rPr>
        <w:rFonts w:hint="default"/>
        <w:lang w:val="nn-NO" w:eastAsia="en-US" w:bidi="ar-SA"/>
      </w:rPr>
    </w:lvl>
    <w:lvl w:ilvl="8" w:tplc="033C8BFE">
      <w:numFmt w:val="bullet"/>
      <w:lvlText w:val="•"/>
      <w:lvlJc w:val="left"/>
      <w:pPr>
        <w:ind w:left="8116" w:hanging="361"/>
      </w:pPr>
      <w:rPr>
        <w:rFonts w:hint="default"/>
        <w:lang w:val="nn-NO" w:eastAsia="en-US" w:bidi="ar-SA"/>
      </w:rPr>
    </w:lvl>
  </w:abstractNum>
  <w:num w:numId="1" w16cid:durableId="44770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6E"/>
    <w:rsid w:val="000A2FB2"/>
    <w:rsid w:val="00102193"/>
    <w:rsid w:val="00160099"/>
    <w:rsid w:val="00253658"/>
    <w:rsid w:val="00256998"/>
    <w:rsid w:val="00267E4B"/>
    <w:rsid w:val="003621D4"/>
    <w:rsid w:val="003F3D8C"/>
    <w:rsid w:val="00407F60"/>
    <w:rsid w:val="004420EF"/>
    <w:rsid w:val="004700EE"/>
    <w:rsid w:val="0049515F"/>
    <w:rsid w:val="004D1D71"/>
    <w:rsid w:val="004E20EE"/>
    <w:rsid w:val="0054176E"/>
    <w:rsid w:val="0056042F"/>
    <w:rsid w:val="005D7343"/>
    <w:rsid w:val="005F381D"/>
    <w:rsid w:val="00610857"/>
    <w:rsid w:val="0070676A"/>
    <w:rsid w:val="00855D43"/>
    <w:rsid w:val="0090791B"/>
    <w:rsid w:val="009C4439"/>
    <w:rsid w:val="00B30DDD"/>
    <w:rsid w:val="00B44445"/>
    <w:rsid w:val="00B979C1"/>
    <w:rsid w:val="00BE0663"/>
    <w:rsid w:val="00C97D2A"/>
    <w:rsid w:val="00CB4414"/>
    <w:rsid w:val="00CE5DF8"/>
    <w:rsid w:val="00D10D53"/>
    <w:rsid w:val="00D9495C"/>
    <w:rsid w:val="00F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47FD5"/>
  <w15:docId w15:val="{E87C2108-8512-4DCF-8CCD-D6D63B7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iCs/>
    </w:rPr>
  </w:style>
  <w:style w:type="paragraph" w:styleId="Tittel">
    <w:name w:val="Title"/>
    <w:basedOn w:val="Normal"/>
    <w:uiPriority w:val="10"/>
    <w:qFormat/>
    <w:pPr>
      <w:spacing w:before="240"/>
      <w:ind w:left="3988" w:hanging="3459"/>
    </w:pPr>
    <w:rPr>
      <w:b/>
      <w:bCs/>
      <w:sz w:val="30"/>
      <w:szCs w:val="30"/>
    </w:rPr>
  </w:style>
  <w:style w:type="paragraph" w:styleId="Listeavsnitt">
    <w:name w:val="List Paragraph"/>
    <w:basedOn w:val="Normal"/>
    <w:uiPriority w:val="1"/>
    <w:qFormat/>
    <w:pPr>
      <w:ind w:left="826" w:right="6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BE066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0663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E066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0663"/>
    <w:rPr>
      <w:rFonts w:ascii="Arial" w:eastAsia="Arial" w:hAnsi="Arial" w:cs="Arial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C97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iellandshus.net/brannvarslingsanlegge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ellandshus.net/oppu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Spigseth</dc:creator>
  <dc:description/>
  <cp:lastModifiedBy>helene</cp:lastModifiedBy>
  <cp:revision>2</cp:revision>
  <cp:lastPrinted>2024-07-02T11:54:00Z</cp:lastPrinted>
  <dcterms:created xsi:type="dcterms:W3CDTF">2024-07-07T20:23:00Z</dcterms:created>
  <dcterms:modified xsi:type="dcterms:W3CDTF">2024-07-07T20:23:00Z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2023-06-11T00:00:00Z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D:20221011152123</vt:lpwstr>
  </property>
  <property fmtid="{D5CDD505-2E9C-101B-9397-08002B2CF9AE}" pid="7" name="GrammarlyDocumentId">
    <vt:lpwstr>ebe06b334665a977f1e9807c3f1319c58f759ef6e2436f56739ac00129ed95b2</vt:lpwstr>
  </property>
</Properties>
</file>