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F65A" w14:textId="4052B560" w:rsidR="00C62FB0" w:rsidRDefault="00C62FB0" w:rsidP="00F02954">
      <w:pPr>
        <w:pStyle w:val="p1"/>
        <w:ind w:left="720"/>
        <w:divId w:val="935869836"/>
      </w:pPr>
      <w:r>
        <w:rPr>
          <w:rFonts w:ascii="Arial" w:eastAsia="Times New Roman" w:hAnsi="Arial" w:cs="Arial"/>
          <w:b/>
          <w:bCs/>
          <w:sz w:val="22"/>
          <w:szCs w:val="22"/>
          <w:lang w:val="nb-NO"/>
        </w:rPr>
        <w:t>I</w:t>
      </w:r>
      <w:r w:rsidRPr="00C62FB0">
        <w:rPr>
          <w:rStyle w:val="s1"/>
          <w:b/>
          <w:bCs/>
        </w:rPr>
        <w:t>NFORMASJON OM STØY OG VEKTERTJENESTEN TILKNYTTET SAMEIET</w:t>
      </w:r>
    </w:p>
    <w:p w14:paraId="167AA5A1" w14:textId="77777777" w:rsidR="00491099" w:rsidRPr="00491099" w:rsidRDefault="00491099" w:rsidP="00491099">
      <w:pPr>
        <w:spacing w:before="100" w:beforeAutospacing="1" w:after="100" w:afterAutospacing="1"/>
        <w:rPr>
          <w:rFonts w:ascii="Arial" w:hAnsi="Arial" w:cs="Arial"/>
          <w:color w:val="000000"/>
          <w:kern w:val="0"/>
          <w14:ligatures w14:val="none"/>
        </w:rPr>
      </w:pPr>
      <w:r w:rsidRPr="00491099">
        <w:rPr>
          <w:rFonts w:ascii="Arial" w:hAnsi="Arial" w:cs="Arial"/>
          <w:color w:val="000000"/>
          <w:kern w:val="0"/>
          <w14:ligatures w14:val="none"/>
        </w:rPr>
        <w:t>I Kiellands Hus bor vi svært tett på hverandre, og for at alle skal trives, er det viktig at alle viser hensyn til sine naboer. Selv om bygget er relativt nytt, er ikke leilighetene lydtette, og både støy og musikk kan høres tydelig mellom boenhetene. Lyden bærer også spesielt godt ut i bakgården.</w:t>
      </w:r>
    </w:p>
    <w:p w14:paraId="7A30CB54" w14:textId="77777777" w:rsidR="00491099" w:rsidRPr="00491099" w:rsidRDefault="00491099" w:rsidP="00491099">
      <w:pPr>
        <w:spacing w:before="100" w:beforeAutospacing="1" w:after="100" w:afterAutospacing="1"/>
        <w:rPr>
          <w:rFonts w:ascii="Arial" w:hAnsi="Arial" w:cs="Arial"/>
          <w:color w:val="000000"/>
          <w:kern w:val="0"/>
          <w14:ligatures w14:val="none"/>
        </w:rPr>
      </w:pPr>
      <w:r w:rsidRPr="00491099">
        <w:rPr>
          <w:rFonts w:ascii="Arial" w:hAnsi="Arial" w:cs="Arial"/>
          <w:color w:val="000000"/>
          <w:kern w:val="0"/>
          <w14:ligatures w14:val="none"/>
        </w:rPr>
        <w:t>Bakgården og takterrassen er ikke ment som festlokaler. Omtrent 100 leiligheter vender ut mot bakgården, og det forventes derfor at man viser hensyn når man oppholder seg der. Bruk av musikkanlegg på takterrassen eller i bakgården er ikke tillatt.</w:t>
      </w:r>
    </w:p>
    <w:p w14:paraId="3CF55E69" w14:textId="03A6A835" w:rsidR="00491099" w:rsidRPr="00491099" w:rsidRDefault="00491099" w:rsidP="00491099">
      <w:pPr>
        <w:spacing w:before="100" w:beforeAutospacing="1" w:after="100" w:afterAutospacing="1"/>
        <w:rPr>
          <w:rFonts w:ascii="Arial" w:hAnsi="Arial" w:cs="Arial"/>
          <w:color w:val="000000"/>
          <w:kern w:val="0"/>
          <w14:ligatures w14:val="none"/>
        </w:rPr>
      </w:pPr>
      <w:r w:rsidRPr="00491099">
        <w:rPr>
          <w:rFonts w:ascii="Arial" w:hAnsi="Arial" w:cs="Arial"/>
          <w:color w:val="000000"/>
          <w:kern w:val="0"/>
          <w14:ligatures w14:val="none"/>
        </w:rPr>
        <w:t xml:space="preserve">Sameiet har en avtale med vekterselskapet </w:t>
      </w:r>
      <w:r w:rsidR="00494776" w:rsidRPr="004E61B3">
        <w:rPr>
          <w:rFonts w:ascii="Arial" w:hAnsi="Arial" w:cs="Arial"/>
          <w:color w:val="000000"/>
          <w:kern w:val="0"/>
          <w14:ligatures w14:val="none"/>
        </w:rPr>
        <w:t>P</w:t>
      </w:r>
      <w:r w:rsidR="00494776" w:rsidRPr="004E61B3">
        <w:rPr>
          <w:rFonts w:ascii="Arial" w:hAnsi="Arial" w:cs="Arial"/>
          <w:color w:val="000000"/>
          <w:kern w:val="0"/>
          <w:lang w:val="nb-NO"/>
          <w14:ligatures w14:val="none"/>
        </w:rPr>
        <w:t>rotegit</w:t>
      </w:r>
      <w:r w:rsidRPr="00491099">
        <w:rPr>
          <w:rFonts w:ascii="Arial" w:hAnsi="Arial" w:cs="Arial"/>
          <w:color w:val="000000"/>
          <w:kern w:val="0"/>
          <w14:ligatures w14:val="none"/>
        </w:rPr>
        <w:t>. Vekterne går faste runder og kan tilkalles ved behov, for eksempel ved støy som bryter med husordensreglene. Vekterselskapet har myndighet til å ilegge gebyrer.</w:t>
      </w:r>
    </w:p>
    <w:p w14:paraId="2C33B697" w14:textId="77777777" w:rsidR="00491099" w:rsidRPr="004E61B3" w:rsidRDefault="00491099" w:rsidP="00491099">
      <w:pPr>
        <w:spacing w:before="100" w:beforeAutospacing="1" w:after="100" w:afterAutospacing="1"/>
        <w:rPr>
          <w:rFonts w:ascii="Arial" w:hAnsi="Arial" w:cs="Arial"/>
          <w:color w:val="000000"/>
          <w:kern w:val="0"/>
          <w14:ligatures w14:val="none"/>
        </w:rPr>
      </w:pPr>
      <w:r w:rsidRPr="00491099">
        <w:rPr>
          <w:rFonts w:ascii="Arial" w:hAnsi="Arial" w:cs="Arial"/>
          <w:color w:val="000000"/>
          <w:kern w:val="0"/>
          <w14:ligatures w14:val="none"/>
        </w:rPr>
        <w:t>Dersom støy fra en leilighet fører til at andre beboere ser seg nødt til å tilkalle vektere, vil den ansvarlige beboeren bli fakturert et gebyr på kr 886,-. I tilfeller der leiligheten er utleid, vil den juridiske eieren holdes økonomisk ansvarlig. Ved forstyrrende støy både før og under stilletiden kan det også ilegges gebyr.</w:t>
      </w:r>
    </w:p>
    <w:p w14:paraId="5E60179A" w14:textId="77777777" w:rsidR="002A3C14" w:rsidRPr="004E61B3" w:rsidRDefault="002A3C14">
      <w:pPr>
        <w:pStyle w:val="p1"/>
        <w:divId w:val="1622220803"/>
        <w:rPr>
          <w:rFonts w:ascii="Arial" w:hAnsi="Arial" w:cs="Arial"/>
          <w:sz w:val="22"/>
          <w:szCs w:val="22"/>
        </w:rPr>
      </w:pPr>
      <w:r w:rsidRPr="004E61B3">
        <w:rPr>
          <w:rFonts w:ascii="Arial" w:hAnsi="Arial" w:cs="Arial"/>
          <w:sz w:val="22"/>
          <w:szCs w:val="22"/>
          <w:lang w:val="nb-NO"/>
        </w:rPr>
        <w:t>G</w:t>
      </w:r>
      <w:r w:rsidRPr="004E61B3">
        <w:rPr>
          <w:rStyle w:val="s1"/>
          <w:rFonts w:ascii="Arial" w:hAnsi="Arial" w:cs="Arial"/>
          <w:sz w:val="22"/>
          <w:szCs w:val="22"/>
        </w:rPr>
        <w:t>ebyr for vaktutrykning nr. 2: 1572,- + fakturagebyr</w:t>
      </w:r>
    </w:p>
    <w:p w14:paraId="277669D4" w14:textId="77777777" w:rsidR="002A3C14" w:rsidRPr="004E61B3" w:rsidRDefault="002A3C14">
      <w:pPr>
        <w:pStyle w:val="p1"/>
        <w:divId w:val="1622220803"/>
        <w:rPr>
          <w:rStyle w:val="s1"/>
          <w:rFonts w:ascii="Arial" w:hAnsi="Arial" w:cs="Arial"/>
          <w:sz w:val="22"/>
          <w:szCs w:val="22"/>
        </w:rPr>
      </w:pPr>
      <w:r w:rsidRPr="004E61B3">
        <w:rPr>
          <w:rStyle w:val="s1"/>
          <w:rFonts w:ascii="Arial" w:hAnsi="Arial" w:cs="Arial"/>
          <w:sz w:val="22"/>
          <w:szCs w:val="22"/>
        </w:rPr>
        <w:t>Gebyr for vaktutrykning nr. 3: 3144,- + fakturagebyr</w:t>
      </w:r>
    </w:p>
    <w:p w14:paraId="4CF42DCB" w14:textId="77777777" w:rsidR="008F4D0B" w:rsidRPr="004E61B3" w:rsidRDefault="008F4D0B">
      <w:pPr>
        <w:pStyle w:val="p1"/>
        <w:divId w:val="1622220803"/>
        <w:rPr>
          <w:rFonts w:ascii="Arial" w:hAnsi="Arial" w:cs="Arial"/>
          <w:sz w:val="22"/>
          <w:szCs w:val="22"/>
        </w:rPr>
      </w:pPr>
    </w:p>
    <w:p w14:paraId="57B38179" w14:textId="0ED498D4" w:rsidR="002A3C14" w:rsidRPr="004E61B3" w:rsidRDefault="002A3C14">
      <w:pPr>
        <w:pStyle w:val="p1"/>
        <w:divId w:val="1622220803"/>
        <w:rPr>
          <w:rStyle w:val="s1"/>
          <w:rFonts w:ascii="Arial" w:hAnsi="Arial" w:cs="Arial"/>
          <w:sz w:val="22"/>
          <w:szCs w:val="22"/>
        </w:rPr>
      </w:pPr>
      <w:r w:rsidRPr="004E61B3">
        <w:rPr>
          <w:rStyle w:val="s1"/>
          <w:rFonts w:ascii="Arial" w:hAnsi="Arial" w:cs="Arial"/>
          <w:sz w:val="22"/>
          <w:szCs w:val="22"/>
        </w:rPr>
        <w:t>Hvis det kommer flere vaktutrykninger etter 3. gangsutrykning, regnes dette som alvorlig</w:t>
      </w:r>
      <w:r w:rsidR="008F4D0B" w:rsidRPr="004E61B3">
        <w:rPr>
          <w:rFonts w:ascii="Arial" w:hAnsi="Arial" w:cs="Arial"/>
          <w:sz w:val="22"/>
          <w:szCs w:val="22"/>
          <w:lang w:val="nb-NO"/>
        </w:rPr>
        <w:t xml:space="preserve"> </w:t>
      </w:r>
      <w:r w:rsidRPr="004E61B3">
        <w:rPr>
          <w:rStyle w:val="s1"/>
          <w:rFonts w:ascii="Arial" w:hAnsi="Arial" w:cs="Arial"/>
          <w:sz w:val="22"/>
          <w:szCs w:val="22"/>
        </w:rPr>
        <w:t>mislighold, og gir grunnlag for at styret kan kreve salgspålegg av leiligheten/utkastelse.</w:t>
      </w:r>
    </w:p>
    <w:p w14:paraId="2C0C3B04" w14:textId="77777777" w:rsidR="008F4D0B" w:rsidRPr="004E61B3" w:rsidRDefault="008F4D0B">
      <w:pPr>
        <w:pStyle w:val="p1"/>
        <w:divId w:val="1622220803"/>
        <w:rPr>
          <w:rFonts w:ascii="Arial" w:hAnsi="Arial" w:cs="Arial"/>
          <w:sz w:val="22"/>
          <w:szCs w:val="22"/>
        </w:rPr>
      </w:pPr>
    </w:p>
    <w:p w14:paraId="1C7AD8F3" w14:textId="7DDC44C3" w:rsidR="002A3C14" w:rsidRPr="004E61B3" w:rsidRDefault="002A3C14">
      <w:pPr>
        <w:pStyle w:val="p1"/>
        <w:divId w:val="1622220803"/>
        <w:rPr>
          <w:rStyle w:val="s1"/>
          <w:rFonts w:ascii="Arial" w:hAnsi="Arial" w:cs="Arial"/>
          <w:sz w:val="22"/>
          <w:szCs w:val="22"/>
        </w:rPr>
      </w:pPr>
      <w:r w:rsidRPr="004E61B3">
        <w:rPr>
          <w:rStyle w:val="s1"/>
          <w:rFonts w:ascii="Arial" w:hAnsi="Arial" w:cs="Arial"/>
          <w:sz w:val="22"/>
          <w:szCs w:val="22"/>
        </w:rPr>
        <w:t xml:space="preserve">Telefonnummer til </w:t>
      </w:r>
      <w:r w:rsidR="00B02C1B" w:rsidRPr="004E61B3">
        <w:rPr>
          <w:rStyle w:val="s1"/>
          <w:rFonts w:ascii="Arial" w:hAnsi="Arial" w:cs="Arial"/>
          <w:sz w:val="22"/>
          <w:szCs w:val="22"/>
        </w:rPr>
        <w:t>P</w:t>
      </w:r>
      <w:proofErr w:type="spellStart"/>
      <w:r w:rsidR="00B02C1B" w:rsidRPr="004E61B3">
        <w:rPr>
          <w:rStyle w:val="s1"/>
          <w:rFonts w:ascii="Arial" w:hAnsi="Arial" w:cs="Arial"/>
          <w:sz w:val="22"/>
          <w:szCs w:val="22"/>
          <w:lang w:val="nb-NO"/>
        </w:rPr>
        <w:t>rotegit</w:t>
      </w:r>
      <w:proofErr w:type="spellEnd"/>
      <w:r w:rsidRPr="004E61B3">
        <w:rPr>
          <w:rStyle w:val="s1"/>
          <w:rFonts w:ascii="Arial" w:hAnsi="Arial" w:cs="Arial"/>
          <w:sz w:val="22"/>
          <w:szCs w:val="22"/>
        </w:rPr>
        <w:t xml:space="preserve"> vakttelefon er 23 62 62 62</w:t>
      </w:r>
    </w:p>
    <w:p w14:paraId="16659600" w14:textId="77777777" w:rsidR="008F4D0B" w:rsidRPr="004E61B3" w:rsidRDefault="008F4D0B">
      <w:pPr>
        <w:pStyle w:val="p1"/>
        <w:divId w:val="1622220803"/>
        <w:rPr>
          <w:rFonts w:ascii="Arial" w:hAnsi="Arial" w:cs="Arial"/>
          <w:sz w:val="22"/>
          <w:szCs w:val="22"/>
        </w:rPr>
      </w:pPr>
    </w:p>
    <w:p w14:paraId="2FE19B86" w14:textId="123538C1" w:rsidR="002A3C14" w:rsidRPr="00AE71B8" w:rsidRDefault="00AE71B8">
      <w:pPr>
        <w:pStyle w:val="p1"/>
        <w:divId w:val="1622220803"/>
        <w:rPr>
          <w:rFonts w:ascii="Arial" w:hAnsi="Arial" w:cs="Arial"/>
          <w:b/>
          <w:bCs/>
          <w:sz w:val="22"/>
          <w:szCs w:val="22"/>
        </w:rPr>
      </w:pPr>
      <w:r>
        <w:rPr>
          <w:rStyle w:val="s1"/>
          <w:rFonts w:ascii="Arial" w:hAnsi="Arial" w:cs="Arial"/>
          <w:b/>
          <w:bCs/>
          <w:sz w:val="22"/>
          <w:szCs w:val="22"/>
        </w:rPr>
        <w:t>N</w:t>
      </w:r>
      <w:r>
        <w:rPr>
          <w:rStyle w:val="s1"/>
          <w:rFonts w:ascii="Arial" w:hAnsi="Arial" w:cs="Arial"/>
          <w:b/>
          <w:bCs/>
          <w:sz w:val="22"/>
          <w:szCs w:val="22"/>
          <w:lang w:val="nb-NO"/>
        </w:rPr>
        <w:t xml:space="preserve">år </w:t>
      </w:r>
      <w:r w:rsidR="002A3C14" w:rsidRPr="00AE71B8">
        <w:rPr>
          <w:rStyle w:val="s1"/>
          <w:rFonts w:ascii="Arial" w:hAnsi="Arial" w:cs="Arial"/>
          <w:b/>
          <w:bCs/>
          <w:sz w:val="22"/>
          <w:szCs w:val="22"/>
        </w:rPr>
        <w:t xml:space="preserve">kan man kontakte </w:t>
      </w:r>
      <w:r w:rsidR="00B02C1B" w:rsidRPr="00AE71B8">
        <w:rPr>
          <w:rStyle w:val="s1"/>
          <w:rFonts w:ascii="Arial" w:hAnsi="Arial" w:cs="Arial"/>
          <w:b/>
          <w:bCs/>
          <w:sz w:val="22"/>
          <w:szCs w:val="22"/>
        </w:rPr>
        <w:t>P</w:t>
      </w:r>
      <w:proofErr w:type="spellStart"/>
      <w:r w:rsidR="00B02C1B" w:rsidRPr="00AE71B8">
        <w:rPr>
          <w:rStyle w:val="s1"/>
          <w:rFonts w:ascii="Arial" w:hAnsi="Arial" w:cs="Arial"/>
          <w:b/>
          <w:bCs/>
          <w:sz w:val="22"/>
          <w:szCs w:val="22"/>
          <w:lang w:val="nb-NO"/>
        </w:rPr>
        <w:t>rotegit</w:t>
      </w:r>
      <w:proofErr w:type="spellEnd"/>
      <w:r w:rsidR="002A3C14" w:rsidRPr="00AE71B8">
        <w:rPr>
          <w:rStyle w:val="s1"/>
          <w:rFonts w:ascii="Arial" w:hAnsi="Arial" w:cs="Arial"/>
          <w:b/>
          <w:bCs/>
          <w:sz w:val="22"/>
          <w:szCs w:val="22"/>
        </w:rPr>
        <w:t>?</w:t>
      </w:r>
    </w:p>
    <w:p w14:paraId="7D1834D3" w14:textId="77777777" w:rsidR="002A3C14" w:rsidRPr="004E61B3" w:rsidRDefault="002A3C14">
      <w:pPr>
        <w:pStyle w:val="p1"/>
        <w:divId w:val="1622220803"/>
        <w:rPr>
          <w:rFonts w:ascii="Arial" w:hAnsi="Arial" w:cs="Arial"/>
          <w:sz w:val="22"/>
          <w:szCs w:val="22"/>
        </w:rPr>
      </w:pPr>
      <w:r w:rsidRPr="004E61B3">
        <w:rPr>
          <w:rStyle w:val="s2"/>
          <w:rFonts w:ascii="Arial" w:hAnsi="Arial" w:cs="Arial"/>
          <w:sz w:val="22"/>
          <w:szCs w:val="22"/>
        </w:rPr>
        <w:t>•</w:t>
      </w:r>
      <w:r w:rsidRPr="004E61B3">
        <w:rPr>
          <w:rStyle w:val="s3"/>
          <w:sz w:val="22"/>
          <w:szCs w:val="22"/>
        </w:rPr>
        <w:t xml:space="preserve"> </w:t>
      </w:r>
      <w:r w:rsidRPr="004E61B3">
        <w:rPr>
          <w:rStyle w:val="s1"/>
          <w:rFonts w:ascii="Arial" w:hAnsi="Arial" w:cs="Arial"/>
          <w:sz w:val="22"/>
          <w:szCs w:val="22"/>
        </w:rPr>
        <w:t xml:space="preserve">Husbråk? </w:t>
      </w:r>
      <w:r w:rsidRPr="003C2309">
        <w:rPr>
          <w:rStyle w:val="s1"/>
          <w:rFonts w:ascii="Arial" w:hAnsi="Arial" w:cs="Arial"/>
          <w:b/>
          <w:bCs/>
          <w:sz w:val="22"/>
          <w:szCs w:val="22"/>
        </w:rPr>
        <w:t>JA</w:t>
      </w:r>
    </w:p>
    <w:p w14:paraId="24AF77FE" w14:textId="77777777" w:rsidR="002A3C14" w:rsidRPr="004E61B3" w:rsidRDefault="002A3C14">
      <w:pPr>
        <w:pStyle w:val="p1"/>
        <w:divId w:val="1622220803"/>
        <w:rPr>
          <w:rFonts w:ascii="Arial" w:hAnsi="Arial" w:cs="Arial"/>
          <w:sz w:val="22"/>
          <w:szCs w:val="22"/>
        </w:rPr>
      </w:pPr>
      <w:r w:rsidRPr="004E61B3">
        <w:rPr>
          <w:rStyle w:val="s2"/>
          <w:rFonts w:ascii="Arial" w:hAnsi="Arial" w:cs="Arial"/>
          <w:sz w:val="22"/>
          <w:szCs w:val="22"/>
        </w:rPr>
        <w:t>•</w:t>
      </w:r>
      <w:r w:rsidRPr="004E61B3">
        <w:rPr>
          <w:rStyle w:val="s3"/>
          <w:sz w:val="22"/>
          <w:szCs w:val="22"/>
        </w:rPr>
        <w:t xml:space="preserve"> </w:t>
      </w:r>
      <w:r w:rsidRPr="004E61B3">
        <w:rPr>
          <w:rStyle w:val="s1"/>
          <w:rFonts w:ascii="Arial" w:hAnsi="Arial" w:cs="Arial"/>
          <w:sz w:val="22"/>
          <w:szCs w:val="22"/>
        </w:rPr>
        <w:t xml:space="preserve">Uvedkommende? </w:t>
      </w:r>
      <w:r w:rsidRPr="003C2309">
        <w:rPr>
          <w:rStyle w:val="s1"/>
          <w:rFonts w:ascii="Arial" w:hAnsi="Arial" w:cs="Arial"/>
          <w:b/>
          <w:bCs/>
          <w:sz w:val="22"/>
          <w:szCs w:val="22"/>
        </w:rPr>
        <w:t>JA</w:t>
      </w:r>
    </w:p>
    <w:p w14:paraId="7A9B0FFB" w14:textId="77777777" w:rsidR="002A3C14" w:rsidRPr="004E61B3" w:rsidRDefault="002A3C14">
      <w:pPr>
        <w:pStyle w:val="p1"/>
        <w:divId w:val="1622220803"/>
        <w:rPr>
          <w:rFonts w:ascii="Arial" w:hAnsi="Arial" w:cs="Arial"/>
          <w:sz w:val="22"/>
          <w:szCs w:val="22"/>
        </w:rPr>
      </w:pPr>
      <w:r w:rsidRPr="004E61B3">
        <w:rPr>
          <w:rStyle w:val="s2"/>
          <w:rFonts w:ascii="Arial" w:hAnsi="Arial" w:cs="Arial"/>
          <w:sz w:val="22"/>
          <w:szCs w:val="22"/>
        </w:rPr>
        <w:t>•</w:t>
      </w:r>
      <w:r w:rsidRPr="004E61B3">
        <w:rPr>
          <w:rStyle w:val="s3"/>
          <w:sz w:val="22"/>
          <w:szCs w:val="22"/>
        </w:rPr>
        <w:t xml:space="preserve"> </w:t>
      </w:r>
      <w:r w:rsidRPr="004E61B3">
        <w:rPr>
          <w:rStyle w:val="s1"/>
          <w:rFonts w:ascii="Arial" w:hAnsi="Arial" w:cs="Arial"/>
          <w:sz w:val="22"/>
          <w:szCs w:val="22"/>
        </w:rPr>
        <w:t xml:space="preserve">Innbrudd/ hærverk: </w:t>
      </w:r>
      <w:r w:rsidRPr="00FD2C25">
        <w:rPr>
          <w:rStyle w:val="s1"/>
          <w:rFonts w:ascii="Arial" w:hAnsi="Arial" w:cs="Arial"/>
          <w:b/>
          <w:bCs/>
          <w:sz w:val="22"/>
          <w:szCs w:val="22"/>
        </w:rPr>
        <w:t>NEI. Kontakt Politiet</w:t>
      </w:r>
    </w:p>
    <w:p w14:paraId="29C0FFAE" w14:textId="77777777" w:rsidR="002A3C14" w:rsidRPr="004E61B3" w:rsidRDefault="002A3C14">
      <w:pPr>
        <w:pStyle w:val="p1"/>
        <w:divId w:val="1622220803"/>
        <w:rPr>
          <w:rFonts w:ascii="Arial" w:hAnsi="Arial" w:cs="Arial"/>
          <w:sz w:val="22"/>
          <w:szCs w:val="22"/>
        </w:rPr>
      </w:pPr>
      <w:r w:rsidRPr="004E61B3">
        <w:rPr>
          <w:rStyle w:val="s2"/>
          <w:rFonts w:ascii="Arial" w:hAnsi="Arial" w:cs="Arial"/>
          <w:sz w:val="22"/>
          <w:szCs w:val="22"/>
        </w:rPr>
        <w:t>•</w:t>
      </w:r>
      <w:r w:rsidRPr="004E61B3">
        <w:rPr>
          <w:rStyle w:val="s3"/>
          <w:sz w:val="22"/>
          <w:szCs w:val="22"/>
        </w:rPr>
        <w:t xml:space="preserve"> </w:t>
      </w:r>
      <w:r w:rsidRPr="004E61B3">
        <w:rPr>
          <w:rStyle w:val="s1"/>
          <w:rFonts w:ascii="Arial" w:hAnsi="Arial" w:cs="Arial"/>
          <w:sz w:val="22"/>
          <w:szCs w:val="22"/>
        </w:rPr>
        <w:t xml:space="preserve">Brann? </w:t>
      </w:r>
      <w:r w:rsidRPr="00FD2C25">
        <w:rPr>
          <w:rStyle w:val="s1"/>
          <w:rFonts w:ascii="Arial" w:hAnsi="Arial" w:cs="Arial"/>
          <w:b/>
          <w:bCs/>
          <w:sz w:val="22"/>
          <w:szCs w:val="22"/>
        </w:rPr>
        <w:t>NEI. Ring Brannvesenet 110</w:t>
      </w:r>
    </w:p>
    <w:p w14:paraId="6C1D7479" w14:textId="77777777" w:rsidR="002A3C14" w:rsidRPr="004E61B3" w:rsidRDefault="002A3C14">
      <w:pPr>
        <w:pStyle w:val="p1"/>
        <w:divId w:val="1622220803"/>
        <w:rPr>
          <w:rFonts w:ascii="Arial" w:hAnsi="Arial" w:cs="Arial"/>
          <w:sz w:val="22"/>
          <w:szCs w:val="22"/>
        </w:rPr>
      </w:pPr>
      <w:r w:rsidRPr="004E61B3">
        <w:rPr>
          <w:rStyle w:val="s2"/>
          <w:rFonts w:ascii="Arial" w:hAnsi="Arial" w:cs="Arial"/>
          <w:sz w:val="22"/>
          <w:szCs w:val="22"/>
        </w:rPr>
        <w:t>•</w:t>
      </w:r>
      <w:r w:rsidRPr="004E61B3">
        <w:rPr>
          <w:rStyle w:val="s3"/>
          <w:sz w:val="22"/>
          <w:szCs w:val="22"/>
        </w:rPr>
        <w:t xml:space="preserve"> </w:t>
      </w:r>
      <w:r w:rsidRPr="004E61B3">
        <w:rPr>
          <w:rStyle w:val="s1"/>
          <w:rFonts w:ascii="Arial" w:hAnsi="Arial" w:cs="Arial"/>
          <w:sz w:val="22"/>
          <w:szCs w:val="22"/>
        </w:rPr>
        <w:t xml:space="preserve">Vannlekkasje? </w:t>
      </w:r>
      <w:r w:rsidRPr="00FD2C25">
        <w:rPr>
          <w:rStyle w:val="s1"/>
          <w:rFonts w:ascii="Arial" w:hAnsi="Arial" w:cs="Arial"/>
          <w:b/>
          <w:bCs/>
          <w:sz w:val="22"/>
          <w:szCs w:val="22"/>
        </w:rPr>
        <w:t>NEI. Kontakt Styret</w:t>
      </w:r>
    </w:p>
    <w:p w14:paraId="410A43FD" w14:textId="77777777" w:rsidR="002A3C14" w:rsidRPr="004E61B3" w:rsidRDefault="002A3C14">
      <w:pPr>
        <w:pStyle w:val="p1"/>
        <w:divId w:val="1622220803"/>
        <w:rPr>
          <w:rFonts w:ascii="Arial" w:hAnsi="Arial" w:cs="Arial"/>
          <w:sz w:val="22"/>
          <w:szCs w:val="22"/>
        </w:rPr>
      </w:pPr>
      <w:r w:rsidRPr="004E61B3">
        <w:rPr>
          <w:rStyle w:val="s2"/>
          <w:rFonts w:ascii="Arial" w:hAnsi="Arial" w:cs="Arial"/>
          <w:sz w:val="22"/>
          <w:szCs w:val="22"/>
        </w:rPr>
        <w:t>•</w:t>
      </w:r>
      <w:r w:rsidRPr="004E61B3">
        <w:rPr>
          <w:rStyle w:val="s3"/>
          <w:sz w:val="22"/>
          <w:szCs w:val="22"/>
        </w:rPr>
        <w:t xml:space="preserve"> </w:t>
      </w:r>
      <w:r w:rsidRPr="004E61B3">
        <w:rPr>
          <w:rStyle w:val="s1"/>
          <w:rFonts w:ascii="Arial" w:hAnsi="Arial" w:cs="Arial"/>
          <w:sz w:val="22"/>
          <w:szCs w:val="22"/>
        </w:rPr>
        <w:t xml:space="preserve">Heis? </w:t>
      </w:r>
      <w:r w:rsidRPr="00FD2C25">
        <w:rPr>
          <w:rStyle w:val="s1"/>
          <w:rFonts w:ascii="Arial" w:hAnsi="Arial" w:cs="Arial"/>
          <w:b/>
          <w:bCs/>
          <w:sz w:val="22"/>
          <w:szCs w:val="22"/>
        </w:rPr>
        <w:t>NEI. Kontakt Styret</w:t>
      </w:r>
    </w:p>
    <w:p w14:paraId="41DF0851" w14:textId="7294B047" w:rsidR="002A3C14" w:rsidRPr="004E61B3" w:rsidRDefault="002A3C14">
      <w:pPr>
        <w:pStyle w:val="p1"/>
        <w:divId w:val="1622220803"/>
        <w:rPr>
          <w:rFonts w:ascii="Arial" w:hAnsi="Arial" w:cs="Arial"/>
          <w:sz w:val="22"/>
          <w:szCs w:val="22"/>
        </w:rPr>
      </w:pPr>
      <w:r w:rsidRPr="004E61B3">
        <w:rPr>
          <w:rStyle w:val="s2"/>
          <w:rFonts w:ascii="Arial" w:hAnsi="Arial" w:cs="Arial"/>
          <w:sz w:val="22"/>
          <w:szCs w:val="22"/>
        </w:rPr>
        <w:t>•</w:t>
      </w:r>
      <w:r w:rsidRPr="004E61B3">
        <w:rPr>
          <w:rStyle w:val="s3"/>
          <w:sz w:val="22"/>
          <w:szCs w:val="22"/>
        </w:rPr>
        <w:t xml:space="preserve"> </w:t>
      </w:r>
      <w:r w:rsidRPr="004E61B3">
        <w:rPr>
          <w:rStyle w:val="s1"/>
          <w:rFonts w:ascii="Arial" w:hAnsi="Arial" w:cs="Arial"/>
          <w:sz w:val="22"/>
          <w:szCs w:val="22"/>
        </w:rPr>
        <w:t xml:space="preserve">Adgangskontroll? F. eks. </w:t>
      </w:r>
      <w:r w:rsidR="00FF4BBA" w:rsidRPr="004E61B3">
        <w:rPr>
          <w:rStyle w:val="s1"/>
          <w:rFonts w:ascii="Arial" w:hAnsi="Arial" w:cs="Arial"/>
          <w:sz w:val="22"/>
          <w:szCs w:val="22"/>
        </w:rPr>
        <w:t>E</w:t>
      </w:r>
      <w:r w:rsidRPr="004E61B3">
        <w:rPr>
          <w:rStyle w:val="s1"/>
          <w:rFonts w:ascii="Arial" w:hAnsi="Arial" w:cs="Arial"/>
          <w:sz w:val="22"/>
          <w:szCs w:val="22"/>
        </w:rPr>
        <w:t>n beboer har glemt nøkler eller låst seg ute på nattestid, eller en</w:t>
      </w:r>
    </w:p>
    <w:p w14:paraId="244EE93D" w14:textId="01367490" w:rsidR="002A3C14" w:rsidRPr="004E61B3" w:rsidRDefault="00FF4BBA" w:rsidP="00FF4BBA">
      <w:pPr>
        <w:pStyle w:val="p1"/>
        <w:divId w:val="1622220803"/>
        <w:rPr>
          <w:rFonts w:ascii="Arial" w:hAnsi="Arial" w:cs="Arial"/>
          <w:sz w:val="22"/>
          <w:szCs w:val="22"/>
        </w:rPr>
      </w:pPr>
      <w:r w:rsidRPr="004E61B3">
        <w:rPr>
          <w:rStyle w:val="s1"/>
          <w:rFonts w:ascii="Arial" w:hAnsi="Arial" w:cs="Arial"/>
          <w:sz w:val="22"/>
          <w:szCs w:val="22"/>
          <w:lang w:val="nb-NO"/>
        </w:rPr>
        <w:t xml:space="preserve">  </w:t>
      </w:r>
      <w:r w:rsidR="002A3C14" w:rsidRPr="004E61B3">
        <w:rPr>
          <w:rStyle w:val="s1"/>
          <w:rFonts w:ascii="Arial" w:hAnsi="Arial" w:cs="Arial"/>
          <w:sz w:val="22"/>
          <w:szCs w:val="22"/>
        </w:rPr>
        <w:t xml:space="preserve">lås har gått i stykker. </w:t>
      </w:r>
      <w:r w:rsidR="002A3C14" w:rsidRPr="00F4214C">
        <w:rPr>
          <w:rStyle w:val="s1"/>
          <w:rFonts w:ascii="Arial" w:hAnsi="Arial" w:cs="Arial"/>
          <w:b/>
          <w:bCs/>
          <w:sz w:val="22"/>
          <w:szCs w:val="22"/>
        </w:rPr>
        <w:t>NEI. Kontakt Låsesmed Tlf: 22 22 88 88</w:t>
      </w:r>
    </w:p>
    <w:p w14:paraId="38620C99" w14:textId="02568C86" w:rsidR="002A3C14" w:rsidRPr="00491099" w:rsidRDefault="002A3C14" w:rsidP="00491099">
      <w:pPr>
        <w:spacing w:before="100" w:beforeAutospacing="1" w:after="100" w:afterAutospacing="1"/>
        <w:rPr>
          <w:rFonts w:ascii="Arial" w:hAnsi="Arial" w:cs="Arial"/>
          <w:color w:val="000000"/>
          <w:kern w:val="0"/>
          <w:lang w:val="nb-NO"/>
          <w14:ligatures w14:val="none"/>
        </w:rPr>
      </w:pPr>
    </w:p>
    <w:p w14:paraId="1D806067" w14:textId="77777777" w:rsidR="00491099" w:rsidRPr="004E61B3" w:rsidRDefault="00491099">
      <w:pPr>
        <w:rPr>
          <w:rFonts w:ascii="Arial" w:hAnsi="Arial" w:cs="Arial"/>
        </w:rPr>
      </w:pPr>
    </w:p>
    <w:sectPr w:rsidR="00491099" w:rsidRPr="004E61B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B13B" w14:textId="77777777" w:rsidR="00DE3654" w:rsidRDefault="00DE3654" w:rsidP="00DE3654">
      <w:r>
        <w:separator/>
      </w:r>
    </w:p>
  </w:endnote>
  <w:endnote w:type="continuationSeparator" w:id="0">
    <w:p w14:paraId="6F09A70F" w14:textId="77777777" w:rsidR="00DE3654" w:rsidRDefault="00DE3654" w:rsidP="00DE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1164" w14:textId="77777777" w:rsidR="00DE3654" w:rsidRDefault="00DE3654" w:rsidP="00DE3654">
      <w:r>
        <w:separator/>
      </w:r>
    </w:p>
  </w:footnote>
  <w:footnote w:type="continuationSeparator" w:id="0">
    <w:p w14:paraId="2B63BE18" w14:textId="77777777" w:rsidR="00DE3654" w:rsidRDefault="00DE3654" w:rsidP="00DE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495A" w14:textId="1334BD4B" w:rsidR="00DE3654" w:rsidRDefault="00542B3F">
    <w:pPr>
      <w:pStyle w:val="Header"/>
    </w:pPr>
    <w:r>
      <w:rPr>
        <w:noProof/>
      </w:rPr>
      <w:drawing>
        <wp:anchor distT="0" distB="0" distL="114300" distR="114300" simplePos="0" relativeHeight="251659264" behindDoc="0" locked="0" layoutInCell="1" allowOverlap="1" wp14:anchorId="694E94ED" wp14:editId="755FFFAC">
          <wp:simplePos x="0" y="0"/>
          <wp:positionH relativeFrom="column">
            <wp:posOffset>1212850</wp:posOffset>
          </wp:positionH>
          <wp:positionV relativeFrom="paragraph">
            <wp:posOffset>-513080</wp:posOffset>
          </wp:positionV>
          <wp:extent cx="3009900" cy="1316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09900" cy="13163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99"/>
    <w:rsid w:val="002A3C14"/>
    <w:rsid w:val="00350ADC"/>
    <w:rsid w:val="003C2309"/>
    <w:rsid w:val="00491099"/>
    <w:rsid w:val="00494776"/>
    <w:rsid w:val="004E61B3"/>
    <w:rsid w:val="00542B3F"/>
    <w:rsid w:val="008F4D0B"/>
    <w:rsid w:val="00AE71B8"/>
    <w:rsid w:val="00AF63F3"/>
    <w:rsid w:val="00B02C1B"/>
    <w:rsid w:val="00C62FB0"/>
    <w:rsid w:val="00DE3654"/>
    <w:rsid w:val="00F02954"/>
    <w:rsid w:val="00F4214C"/>
    <w:rsid w:val="00FD2C25"/>
    <w:rsid w:val="00FF4BBA"/>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3588B58D"/>
  <w15:chartTrackingRefBased/>
  <w15:docId w15:val="{203A340E-085A-7C45-A149-9C9CF8B6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O"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9109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9109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E3654"/>
    <w:pPr>
      <w:tabs>
        <w:tab w:val="center" w:pos="4513"/>
        <w:tab w:val="right" w:pos="9026"/>
      </w:tabs>
    </w:pPr>
  </w:style>
  <w:style w:type="character" w:customStyle="1" w:styleId="HeaderChar">
    <w:name w:val="Header Char"/>
    <w:basedOn w:val="DefaultParagraphFont"/>
    <w:link w:val="Header"/>
    <w:uiPriority w:val="99"/>
    <w:rsid w:val="00DE3654"/>
  </w:style>
  <w:style w:type="paragraph" w:styleId="Footer">
    <w:name w:val="footer"/>
    <w:basedOn w:val="Normal"/>
    <w:link w:val="FooterChar"/>
    <w:uiPriority w:val="99"/>
    <w:unhideWhenUsed/>
    <w:rsid w:val="00DE3654"/>
    <w:pPr>
      <w:tabs>
        <w:tab w:val="center" w:pos="4513"/>
        <w:tab w:val="right" w:pos="9026"/>
      </w:tabs>
    </w:pPr>
  </w:style>
  <w:style w:type="character" w:customStyle="1" w:styleId="FooterChar">
    <w:name w:val="Footer Char"/>
    <w:basedOn w:val="DefaultParagraphFont"/>
    <w:link w:val="Footer"/>
    <w:uiPriority w:val="99"/>
    <w:rsid w:val="00DE3654"/>
  </w:style>
  <w:style w:type="paragraph" w:customStyle="1" w:styleId="p1">
    <w:name w:val="p1"/>
    <w:basedOn w:val="Normal"/>
    <w:rsid w:val="002A3C14"/>
    <w:rPr>
      <w:rFonts w:ascii="Helvetica" w:hAnsi="Helvetica" w:cs="Times New Roman"/>
      <w:color w:val="000000"/>
      <w:kern w:val="0"/>
      <w:sz w:val="20"/>
      <w:szCs w:val="20"/>
      <w14:ligatures w14:val="none"/>
    </w:rPr>
  </w:style>
  <w:style w:type="character" w:customStyle="1" w:styleId="s1">
    <w:name w:val="s1"/>
    <w:basedOn w:val="DefaultParagraphFont"/>
    <w:rsid w:val="002A3C14"/>
    <w:rPr>
      <w:rFonts w:ascii="Helvetica" w:hAnsi="Helvetica" w:hint="default"/>
      <w:b w:val="0"/>
      <w:bCs w:val="0"/>
      <w:i w:val="0"/>
      <w:iCs w:val="0"/>
      <w:sz w:val="19"/>
      <w:szCs w:val="19"/>
    </w:rPr>
  </w:style>
  <w:style w:type="character" w:customStyle="1" w:styleId="s2">
    <w:name w:val="s2"/>
    <w:basedOn w:val="DefaultParagraphFont"/>
    <w:rsid w:val="002A3C14"/>
    <w:rPr>
      <w:rFonts w:ascii="Helvetica" w:hAnsi="Helvetica" w:hint="default"/>
      <w:b w:val="0"/>
      <w:bCs w:val="0"/>
      <w:i w:val="0"/>
      <w:iCs w:val="0"/>
      <w:sz w:val="15"/>
      <w:szCs w:val="15"/>
    </w:rPr>
  </w:style>
  <w:style w:type="character" w:customStyle="1" w:styleId="s3">
    <w:name w:val="s3"/>
    <w:basedOn w:val="DefaultParagraphFont"/>
    <w:rsid w:val="002A3C14"/>
    <w:rPr>
      <w:rFonts w:ascii="Arial" w:hAnsi="Arial" w:cs="Arial" w:hint="default"/>
      <w:b w:val="0"/>
      <w:bCs w:val="0"/>
      <w:i w:val="0"/>
      <w:iCs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69836">
      <w:marLeft w:val="0"/>
      <w:marRight w:val="0"/>
      <w:marTop w:val="0"/>
      <w:marBottom w:val="0"/>
      <w:divBdr>
        <w:top w:val="none" w:sz="0" w:space="0" w:color="auto"/>
        <w:left w:val="none" w:sz="0" w:space="0" w:color="auto"/>
        <w:bottom w:val="none" w:sz="0" w:space="0" w:color="auto"/>
        <w:right w:val="none" w:sz="0" w:space="0" w:color="auto"/>
      </w:divBdr>
    </w:div>
    <w:div w:id="1622220803">
      <w:marLeft w:val="0"/>
      <w:marRight w:val="0"/>
      <w:marTop w:val="0"/>
      <w:marBottom w:val="0"/>
      <w:divBdr>
        <w:top w:val="none" w:sz="0" w:space="0" w:color="auto"/>
        <w:left w:val="none" w:sz="0" w:space="0" w:color="auto"/>
        <w:bottom w:val="none" w:sz="0" w:space="0" w:color="auto"/>
        <w:right w:val="none" w:sz="0" w:space="0" w:color="auto"/>
      </w:divBdr>
      <w:divsChild>
        <w:div w:id="98482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Spigseth</dc:creator>
  <cp:keywords/>
  <dc:description/>
  <cp:lastModifiedBy>Helene Spigseth</cp:lastModifiedBy>
  <cp:revision>2</cp:revision>
  <dcterms:created xsi:type="dcterms:W3CDTF">2025-04-23T21:31:00Z</dcterms:created>
  <dcterms:modified xsi:type="dcterms:W3CDTF">2025-04-23T21:31:00Z</dcterms:modified>
</cp:coreProperties>
</file>